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E436A" w14:textId="48C75FDE" w:rsidR="00BA64D0" w:rsidRPr="00C2388B" w:rsidRDefault="002418EF" w:rsidP="00BD3FC1">
      <w:pPr>
        <w:spacing w:line="288" w:lineRule="auto"/>
        <w:jc w:val="center"/>
        <w:rPr>
          <w:rFonts w:ascii="Arial" w:hAnsi="Arial" w:cs="Arial"/>
          <w:b/>
          <w:bCs/>
          <w:sz w:val="24"/>
          <w:szCs w:val="24"/>
          <w:lang w:val="en-US"/>
        </w:rPr>
      </w:pPr>
      <w:bookmarkStart w:id="0" w:name="_Hlk192503578"/>
      <w:r w:rsidRPr="00C2388B">
        <w:rPr>
          <w:rFonts w:ascii="Arial" w:hAnsi="Arial" w:cs="Arial"/>
          <w:b/>
          <w:bCs/>
          <w:sz w:val="24"/>
          <w:szCs w:val="24"/>
          <w:lang w:val="en-US"/>
        </w:rPr>
        <w:t>Laser technology at Dentaurum – 30 years of progress</w:t>
      </w:r>
    </w:p>
    <w:bookmarkEnd w:id="0"/>
    <w:p w14:paraId="1C7EAC72" w14:textId="77777777" w:rsidR="002418EF" w:rsidRPr="00C2388B" w:rsidRDefault="002418EF" w:rsidP="00BD3FC1">
      <w:pPr>
        <w:spacing w:line="288" w:lineRule="auto"/>
        <w:jc w:val="center"/>
        <w:rPr>
          <w:rFonts w:ascii="Arial" w:hAnsi="Arial" w:cs="Arial"/>
          <w:b/>
          <w:bCs/>
          <w:sz w:val="16"/>
          <w:szCs w:val="16"/>
          <w:lang w:val="en-US"/>
        </w:rPr>
      </w:pPr>
    </w:p>
    <w:p w14:paraId="25DB82CF" w14:textId="2F5EDB1A" w:rsidR="00BA64D0" w:rsidRPr="00C2388B" w:rsidRDefault="00BA64D0" w:rsidP="00BD3FC1">
      <w:pPr>
        <w:spacing w:line="288" w:lineRule="auto"/>
        <w:jc w:val="both"/>
        <w:rPr>
          <w:rFonts w:ascii="Arial" w:hAnsi="Arial" w:cs="Arial"/>
          <w:b/>
          <w:bCs/>
          <w:sz w:val="22"/>
          <w:szCs w:val="22"/>
          <w:lang w:val="en-US"/>
        </w:rPr>
      </w:pPr>
      <w:r w:rsidRPr="00C2388B">
        <w:rPr>
          <w:rFonts w:ascii="Arial" w:hAnsi="Arial" w:cs="Arial"/>
          <w:b/>
          <w:bCs/>
          <w:sz w:val="22"/>
          <w:szCs w:val="22"/>
          <w:lang w:val="en-US"/>
        </w:rPr>
        <w:t xml:space="preserve">Dentaurum </w:t>
      </w:r>
      <w:r w:rsidR="00C2388B">
        <w:rPr>
          <w:rFonts w:ascii="Arial" w:hAnsi="Arial" w:cs="Arial"/>
          <w:b/>
          <w:bCs/>
          <w:sz w:val="22"/>
          <w:szCs w:val="22"/>
          <w:lang w:val="en-US"/>
        </w:rPr>
        <w:t xml:space="preserve">was </w:t>
      </w:r>
      <w:r w:rsidRPr="00C2388B">
        <w:rPr>
          <w:rFonts w:ascii="Arial" w:hAnsi="Arial" w:cs="Arial"/>
          <w:b/>
          <w:bCs/>
          <w:sz w:val="22"/>
          <w:szCs w:val="22"/>
          <w:lang w:val="en-US"/>
        </w:rPr>
        <w:t xml:space="preserve">not only </w:t>
      </w:r>
      <w:r w:rsidR="00C2388B">
        <w:rPr>
          <w:rFonts w:ascii="Arial" w:hAnsi="Arial" w:cs="Arial"/>
          <w:b/>
          <w:bCs/>
          <w:sz w:val="22"/>
          <w:szCs w:val="22"/>
          <w:lang w:val="en-US"/>
        </w:rPr>
        <w:t xml:space="preserve">the first company to </w:t>
      </w:r>
      <w:r w:rsidRPr="00C2388B">
        <w:rPr>
          <w:rFonts w:ascii="Arial" w:hAnsi="Arial" w:cs="Arial"/>
          <w:b/>
          <w:bCs/>
          <w:sz w:val="22"/>
          <w:szCs w:val="22"/>
          <w:lang w:val="en-US"/>
        </w:rPr>
        <w:t>introduc</w:t>
      </w:r>
      <w:r w:rsidR="00C2388B">
        <w:rPr>
          <w:rFonts w:ascii="Arial" w:hAnsi="Arial" w:cs="Arial"/>
          <w:b/>
          <w:bCs/>
          <w:sz w:val="22"/>
          <w:szCs w:val="22"/>
          <w:lang w:val="en-US"/>
        </w:rPr>
        <w:t>e</w:t>
      </w:r>
      <w:r w:rsidRPr="00C2388B">
        <w:rPr>
          <w:rFonts w:ascii="Arial" w:hAnsi="Arial" w:cs="Arial"/>
          <w:b/>
          <w:bCs/>
          <w:sz w:val="22"/>
          <w:szCs w:val="22"/>
          <w:lang w:val="en-US"/>
        </w:rPr>
        <w:t xml:space="preserve"> laser technology to dental prosthetics on a broad basis worldwide, but it also established itself as a market leader by offering a sophisticated range of equipment, above-average service and profound advice expertise. This year at the IDS, the medical device manufacturer's competence in lasers is underlined by its remarkable 30 years of experience.</w:t>
      </w:r>
    </w:p>
    <w:p w14:paraId="12EB90DE" w14:textId="77777777" w:rsidR="00F7235A" w:rsidRPr="00C2388B" w:rsidRDefault="00F7235A" w:rsidP="009454D5">
      <w:pPr>
        <w:spacing w:line="288" w:lineRule="auto"/>
        <w:jc w:val="both"/>
        <w:rPr>
          <w:rFonts w:ascii="Arial" w:hAnsi="Arial" w:cs="Arial"/>
          <w:sz w:val="16"/>
          <w:szCs w:val="16"/>
          <w:lang w:val="en-US"/>
        </w:rPr>
      </w:pPr>
    </w:p>
    <w:p w14:paraId="5ACB6A97" w14:textId="2541C598" w:rsidR="000D28BB" w:rsidRPr="00C2388B" w:rsidRDefault="000D28BB" w:rsidP="000D28BB">
      <w:pPr>
        <w:spacing w:line="288" w:lineRule="auto"/>
        <w:jc w:val="both"/>
        <w:rPr>
          <w:rFonts w:ascii="Arial" w:hAnsi="Arial" w:cs="Arial"/>
          <w:sz w:val="22"/>
          <w:szCs w:val="22"/>
          <w:lang w:val="en-US"/>
        </w:rPr>
      </w:pPr>
      <w:r w:rsidRPr="00C2388B">
        <w:rPr>
          <w:rFonts w:ascii="Arial" w:hAnsi="Arial" w:cs="Arial"/>
          <w:sz w:val="22"/>
          <w:szCs w:val="22"/>
          <w:lang w:val="en-US"/>
        </w:rPr>
        <w:t xml:space="preserve">The laser has become an indispensable piece of equipment for joining techniques for prosthetics as well as orthodontics. It produces </w:t>
      </w:r>
      <w:r w:rsidR="00C2388B" w:rsidRPr="00C2388B">
        <w:rPr>
          <w:rFonts w:ascii="Arial" w:hAnsi="Arial" w:cs="Arial"/>
          <w:sz w:val="22"/>
          <w:szCs w:val="22"/>
          <w:lang w:val="en-US"/>
        </w:rPr>
        <w:t>biocompatible</w:t>
      </w:r>
      <w:r w:rsidRPr="00C2388B">
        <w:rPr>
          <w:rFonts w:ascii="Arial" w:hAnsi="Arial" w:cs="Arial"/>
          <w:sz w:val="22"/>
          <w:szCs w:val="22"/>
          <w:lang w:val="en-US"/>
        </w:rPr>
        <w:t xml:space="preserve"> connections, without involving solder. The enormous amount of time saved</w:t>
      </w:r>
      <w:r w:rsidR="00C2388B">
        <w:rPr>
          <w:rFonts w:ascii="Arial" w:hAnsi="Arial" w:cs="Arial"/>
          <w:sz w:val="22"/>
          <w:szCs w:val="22"/>
          <w:lang w:val="en-US"/>
        </w:rPr>
        <w:t xml:space="preserve"> makes it extremely efficient.</w:t>
      </w:r>
    </w:p>
    <w:p w14:paraId="482AA0D2" w14:textId="77777777" w:rsidR="000D28BB" w:rsidRPr="00C2388B" w:rsidRDefault="000D28BB" w:rsidP="00D636A8">
      <w:pPr>
        <w:spacing w:line="312" w:lineRule="auto"/>
        <w:jc w:val="both"/>
        <w:rPr>
          <w:rFonts w:ascii="Arial" w:hAnsi="Arial" w:cs="Arial"/>
          <w:b/>
          <w:bCs/>
          <w:sz w:val="22"/>
          <w:szCs w:val="22"/>
          <w:lang w:val="en-US"/>
        </w:rPr>
      </w:pPr>
    </w:p>
    <w:p w14:paraId="301E5D99" w14:textId="779DB1C8" w:rsidR="00110BB4" w:rsidRPr="00C2388B" w:rsidRDefault="007D29E8" w:rsidP="00DF6BC3">
      <w:pPr>
        <w:spacing w:line="312" w:lineRule="auto"/>
        <w:jc w:val="both"/>
        <w:rPr>
          <w:rFonts w:ascii="Arial" w:hAnsi="Arial" w:cs="Arial"/>
          <w:sz w:val="24"/>
          <w:szCs w:val="24"/>
          <w:lang w:val="en-US"/>
        </w:rPr>
      </w:pPr>
      <w:r w:rsidRPr="00C2388B">
        <w:rPr>
          <w:rFonts w:ascii="Arial" w:hAnsi="Arial" w:cs="Arial"/>
          <w:b/>
          <w:bCs/>
          <w:sz w:val="22"/>
          <w:szCs w:val="22"/>
          <w:lang w:val="en-US"/>
        </w:rPr>
        <w:t>Successful market entry</w:t>
      </w:r>
      <w:r w:rsidRPr="00C2388B">
        <w:rPr>
          <w:rFonts w:ascii="Arial" w:hAnsi="Arial" w:cs="Arial"/>
          <w:sz w:val="22"/>
          <w:szCs w:val="22"/>
          <w:lang w:val="en-US"/>
        </w:rPr>
        <w:tab/>
      </w:r>
      <w:r w:rsidRPr="00C2388B">
        <w:rPr>
          <w:rFonts w:ascii="Arial" w:hAnsi="Arial" w:cs="Arial"/>
          <w:sz w:val="22"/>
          <w:szCs w:val="22"/>
          <w:lang w:val="en-US"/>
        </w:rPr>
        <w:br/>
        <w:t>Dentaurum successfully entered the market for laser technology 30 years ago.</w:t>
      </w:r>
      <w:r w:rsidRPr="00C2388B">
        <w:rPr>
          <w:rFonts w:ascii="Arial" w:hAnsi="Arial" w:cs="Arial"/>
          <w:sz w:val="24"/>
          <w:szCs w:val="24"/>
          <w:lang w:val="en-US"/>
        </w:rPr>
        <w:t xml:space="preserve"> </w:t>
      </w:r>
      <w:r w:rsidRPr="00C2388B">
        <w:rPr>
          <w:rFonts w:ascii="Arial" w:hAnsi="Arial" w:cs="Arial"/>
          <w:sz w:val="22"/>
          <w:szCs w:val="22"/>
          <w:lang w:val="en-US"/>
        </w:rPr>
        <w:t xml:space="preserve">Dental laser technology has the advantage that materials of the same type </w:t>
      </w:r>
      <w:r w:rsidR="00C2388B">
        <w:rPr>
          <w:rFonts w:ascii="Arial" w:hAnsi="Arial" w:cs="Arial"/>
          <w:sz w:val="22"/>
          <w:szCs w:val="22"/>
          <w:lang w:val="en-US"/>
        </w:rPr>
        <w:t>are</w:t>
      </w:r>
      <w:r w:rsidRPr="00C2388B">
        <w:rPr>
          <w:rFonts w:ascii="Arial" w:hAnsi="Arial" w:cs="Arial"/>
          <w:sz w:val="22"/>
          <w:szCs w:val="22"/>
          <w:lang w:val="en-US"/>
        </w:rPr>
        <w:t xml:space="preserve"> joined in contrast to the soldering technique which had been used up until then. While a less pure alloy always needs to be used as solder for the solder technique, the dental welding method joins metals and alloys of the same type. This results in firmer connections with a higher rate of corrosion resistance. This is a decisive advantage for pure titanium, but also for all other dental alloys. </w:t>
      </w:r>
    </w:p>
    <w:p w14:paraId="1EE72AC3" w14:textId="77777777" w:rsidR="000D28BB" w:rsidRPr="00C2388B" w:rsidRDefault="000D28BB" w:rsidP="00BD3FC1">
      <w:pPr>
        <w:spacing w:line="288" w:lineRule="auto"/>
        <w:rPr>
          <w:rFonts w:ascii="Arial" w:hAnsi="Arial" w:cs="Arial"/>
          <w:sz w:val="16"/>
          <w:szCs w:val="16"/>
          <w:lang w:val="en-US"/>
        </w:rPr>
      </w:pPr>
    </w:p>
    <w:p w14:paraId="000B4412" w14:textId="5766113F" w:rsidR="00110BB4" w:rsidRPr="00C2388B" w:rsidRDefault="000D28BB" w:rsidP="0000720A">
      <w:pPr>
        <w:spacing w:line="288" w:lineRule="auto"/>
        <w:jc w:val="both"/>
        <w:rPr>
          <w:rFonts w:ascii="Arial" w:hAnsi="Arial" w:cs="Arial"/>
          <w:sz w:val="16"/>
          <w:szCs w:val="16"/>
          <w:lang w:val="en-US"/>
        </w:rPr>
      </w:pPr>
      <w:r w:rsidRPr="00C2388B">
        <w:rPr>
          <w:rFonts w:ascii="Arial" w:hAnsi="Arial" w:cs="Arial"/>
          <w:sz w:val="22"/>
          <w:szCs w:val="22"/>
          <w:lang w:val="en-US"/>
        </w:rPr>
        <w:t xml:space="preserve">Dentaurum introduced </w:t>
      </w:r>
      <w:r w:rsidR="00C2388B">
        <w:rPr>
          <w:rFonts w:ascii="Arial" w:hAnsi="Arial" w:cs="Arial"/>
          <w:sz w:val="22"/>
          <w:szCs w:val="22"/>
          <w:lang w:val="en-US"/>
        </w:rPr>
        <w:t xml:space="preserve">its first laser </w:t>
      </w:r>
      <w:r w:rsidRPr="00C2388B">
        <w:rPr>
          <w:rFonts w:ascii="Arial" w:hAnsi="Arial" w:cs="Arial"/>
          <w:sz w:val="22"/>
          <w:szCs w:val="22"/>
          <w:lang w:val="en-US"/>
        </w:rPr>
        <w:t xml:space="preserve">under the name </w:t>
      </w:r>
      <w:r w:rsidRPr="00BA3AA7">
        <w:rPr>
          <w:rFonts w:ascii="Arial" w:hAnsi="Arial" w:cs="Arial"/>
          <w:b/>
          <w:bCs/>
          <w:sz w:val="22"/>
          <w:szCs w:val="22"/>
          <w:lang w:val="en-US"/>
        </w:rPr>
        <w:t>DL 2000</w:t>
      </w:r>
      <w:r w:rsidRPr="00C2388B">
        <w:rPr>
          <w:rFonts w:ascii="Arial" w:hAnsi="Arial" w:cs="Arial"/>
          <w:sz w:val="22"/>
          <w:szCs w:val="22"/>
          <w:lang w:val="en-US"/>
        </w:rPr>
        <w:t xml:space="preserve"> at the dentechnica fair in Nuremberg in 1993. The unit had several features which helped make its launch successful: it was easy to use, the design was elegant and users could sit comfortably while working.</w:t>
      </w:r>
    </w:p>
    <w:p w14:paraId="78DD2891" w14:textId="77777777" w:rsidR="000D28BB" w:rsidRPr="00C2388B" w:rsidRDefault="000D28BB" w:rsidP="00BD3FC1">
      <w:pPr>
        <w:spacing w:line="288" w:lineRule="auto"/>
        <w:jc w:val="both"/>
        <w:rPr>
          <w:rFonts w:ascii="Arial" w:hAnsi="Arial" w:cs="Arial"/>
          <w:b/>
          <w:bCs/>
          <w:sz w:val="16"/>
          <w:szCs w:val="16"/>
          <w:lang w:val="en-US"/>
        </w:rPr>
      </w:pPr>
      <w:bookmarkStart w:id="1" w:name="_Hlk189666031"/>
    </w:p>
    <w:p w14:paraId="6F5FF915" w14:textId="41BC4482" w:rsidR="00A76E65" w:rsidRPr="00C2388B" w:rsidRDefault="007D29E8" w:rsidP="00BD3FC1">
      <w:pPr>
        <w:spacing w:line="288" w:lineRule="auto"/>
        <w:jc w:val="both"/>
        <w:rPr>
          <w:rFonts w:ascii="Arial" w:hAnsi="Arial" w:cs="Arial"/>
          <w:sz w:val="22"/>
          <w:szCs w:val="22"/>
          <w:lang w:val="en-US"/>
        </w:rPr>
      </w:pPr>
      <w:r w:rsidRPr="00C2388B">
        <w:rPr>
          <w:rFonts w:ascii="Arial" w:hAnsi="Arial" w:cs="Arial"/>
          <w:b/>
          <w:bCs/>
          <w:sz w:val="22"/>
          <w:szCs w:val="22"/>
          <w:lang w:val="en-US"/>
        </w:rPr>
        <w:t>Continual development ensures customer satisfaction</w:t>
      </w:r>
      <w:r w:rsidRPr="00C2388B">
        <w:rPr>
          <w:rFonts w:ascii="Arial" w:hAnsi="Arial" w:cs="Arial"/>
          <w:sz w:val="22"/>
          <w:szCs w:val="22"/>
          <w:lang w:val="en-US"/>
        </w:rPr>
        <w:tab/>
      </w:r>
      <w:r w:rsidRPr="00C2388B">
        <w:rPr>
          <w:rFonts w:ascii="Arial" w:hAnsi="Arial" w:cs="Arial"/>
          <w:sz w:val="22"/>
          <w:szCs w:val="22"/>
          <w:lang w:val="en-US"/>
        </w:rPr>
        <w:br/>
        <w:t xml:space="preserve">The follow-on models </w:t>
      </w:r>
      <w:r w:rsidRPr="00BA3AA7">
        <w:rPr>
          <w:rFonts w:ascii="Arial" w:hAnsi="Arial" w:cs="Arial"/>
          <w:b/>
          <w:bCs/>
          <w:sz w:val="22"/>
          <w:szCs w:val="22"/>
          <w:lang w:val="en-US"/>
        </w:rPr>
        <w:t>DL 2002</w:t>
      </w:r>
      <w:r w:rsidRPr="00BA3AA7">
        <w:rPr>
          <w:rFonts w:ascii="Arial" w:hAnsi="Arial" w:cs="Arial"/>
          <w:sz w:val="22"/>
          <w:szCs w:val="22"/>
          <w:lang w:val="en-US"/>
        </w:rPr>
        <w:t xml:space="preserve">, </w:t>
      </w:r>
      <w:r w:rsidRPr="00BA3AA7">
        <w:rPr>
          <w:rFonts w:ascii="Arial" w:hAnsi="Arial" w:cs="Arial"/>
          <w:b/>
          <w:bCs/>
          <w:sz w:val="22"/>
          <w:szCs w:val="22"/>
          <w:lang w:val="en-US"/>
        </w:rPr>
        <w:t>DL 2002 SF / SFS Desktop</w:t>
      </w:r>
      <w:r w:rsidRPr="00C2388B">
        <w:rPr>
          <w:rFonts w:ascii="Arial" w:hAnsi="Arial" w:cs="Arial"/>
          <w:sz w:val="22"/>
          <w:szCs w:val="22"/>
          <w:lang w:val="en-US"/>
        </w:rPr>
        <w:t xml:space="preserve"> and </w:t>
      </w:r>
      <w:r w:rsidRPr="00BA3AA7">
        <w:rPr>
          <w:rFonts w:ascii="Arial" w:hAnsi="Arial" w:cs="Arial"/>
          <w:b/>
          <w:bCs/>
          <w:sz w:val="22"/>
          <w:szCs w:val="22"/>
          <w:lang w:val="en-US"/>
        </w:rPr>
        <w:t>DL 3000</w:t>
      </w:r>
      <w:r w:rsidRPr="00C2388B">
        <w:rPr>
          <w:rFonts w:ascii="Arial" w:hAnsi="Arial" w:cs="Arial"/>
          <w:sz w:val="22"/>
          <w:szCs w:val="22"/>
          <w:lang w:val="en-US"/>
        </w:rPr>
        <w:t xml:space="preserve"> were extremely popular. In 2004, the first generation of the </w:t>
      </w:r>
      <w:r w:rsidRPr="00BA3AA7">
        <w:rPr>
          <w:rFonts w:ascii="Arial" w:hAnsi="Arial" w:cs="Arial"/>
          <w:b/>
          <w:bCs/>
          <w:sz w:val="22"/>
          <w:szCs w:val="22"/>
          <w:lang w:val="en-US"/>
        </w:rPr>
        <w:t>desktop Compact laser</w:t>
      </w:r>
      <w:r w:rsidRPr="00C2388B">
        <w:rPr>
          <w:rFonts w:ascii="Arial" w:hAnsi="Arial" w:cs="Arial"/>
          <w:sz w:val="22"/>
          <w:szCs w:val="22"/>
          <w:lang w:val="en-US"/>
        </w:rPr>
        <w:t xml:space="preserve"> was launched. Back then and to this day, this laser is a </w:t>
      </w:r>
      <w:r w:rsidR="006223EC">
        <w:rPr>
          <w:rFonts w:ascii="Arial" w:hAnsi="Arial" w:cs="Arial"/>
          <w:sz w:val="22"/>
          <w:szCs w:val="22"/>
          <w:lang w:val="en-US"/>
        </w:rPr>
        <w:t>key</w:t>
      </w:r>
      <w:r w:rsidRPr="00C2388B">
        <w:rPr>
          <w:rFonts w:ascii="Arial" w:hAnsi="Arial" w:cs="Arial"/>
          <w:sz w:val="22"/>
          <w:szCs w:val="22"/>
          <w:lang w:val="en-US"/>
        </w:rPr>
        <w:t xml:space="preserve"> component in Dentaurum's product portfolio because of its compact size and </w:t>
      </w:r>
      <w:r w:rsidR="00DC59BD">
        <w:rPr>
          <w:rFonts w:ascii="Arial" w:hAnsi="Arial" w:cs="Arial"/>
          <w:sz w:val="22"/>
          <w:szCs w:val="22"/>
          <w:lang w:val="en-US"/>
        </w:rPr>
        <w:t>strong</w:t>
      </w:r>
      <w:r w:rsidR="00DC59BD" w:rsidRPr="00C2388B">
        <w:rPr>
          <w:rFonts w:ascii="Arial" w:hAnsi="Arial" w:cs="Arial"/>
          <w:sz w:val="22"/>
          <w:szCs w:val="22"/>
          <w:lang w:val="en-US"/>
        </w:rPr>
        <w:t xml:space="preserve"> performance</w:t>
      </w:r>
      <w:r w:rsidRPr="00C2388B">
        <w:rPr>
          <w:rFonts w:ascii="Arial" w:hAnsi="Arial" w:cs="Arial"/>
          <w:sz w:val="22"/>
          <w:szCs w:val="22"/>
          <w:lang w:val="en-US"/>
        </w:rPr>
        <w:t xml:space="preserve">. </w:t>
      </w:r>
    </w:p>
    <w:bookmarkEnd w:id="1"/>
    <w:p w14:paraId="22129EFC" w14:textId="0CF9057B" w:rsidR="00C65B6D" w:rsidRPr="00C2388B" w:rsidRDefault="009454D5" w:rsidP="00BD3FC1">
      <w:pPr>
        <w:spacing w:line="288" w:lineRule="auto"/>
        <w:jc w:val="both"/>
        <w:rPr>
          <w:rFonts w:ascii="Arial" w:hAnsi="Arial" w:cs="Arial"/>
          <w:sz w:val="22"/>
          <w:szCs w:val="22"/>
          <w:lang w:val="en-US"/>
        </w:rPr>
      </w:pPr>
      <w:r w:rsidRPr="00C2388B">
        <w:rPr>
          <w:rFonts w:ascii="Arial" w:hAnsi="Arial" w:cs="Arial"/>
          <w:sz w:val="22"/>
          <w:szCs w:val="22"/>
          <w:lang w:val="en-US"/>
        </w:rPr>
        <w:t>The desktop laser recently underwent a technical update. It can be used for many applications in dental prosthetic and orthodontic welding</w:t>
      </w:r>
      <w:r w:rsidR="006223EC">
        <w:rPr>
          <w:rFonts w:ascii="Arial" w:hAnsi="Arial" w:cs="Arial"/>
          <w:sz w:val="22"/>
          <w:szCs w:val="22"/>
          <w:lang w:val="en-US"/>
        </w:rPr>
        <w:t>,</w:t>
      </w:r>
      <w:r w:rsidRPr="00C2388B">
        <w:rPr>
          <w:rFonts w:ascii="Arial" w:hAnsi="Arial" w:cs="Arial"/>
          <w:sz w:val="22"/>
          <w:szCs w:val="22"/>
          <w:lang w:val="en-US"/>
        </w:rPr>
        <w:t xml:space="preserve"> for delicate welds and for secure joint welds</w:t>
      </w:r>
      <w:r w:rsidR="006223EC">
        <w:rPr>
          <w:rFonts w:ascii="Arial" w:hAnsi="Arial" w:cs="Arial"/>
          <w:sz w:val="22"/>
          <w:szCs w:val="22"/>
          <w:lang w:val="en-US"/>
        </w:rPr>
        <w:t>,</w:t>
      </w:r>
      <w:r w:rsidRPr="00C2388B">
        <w:rPr>
          <w:rFonts w:ascii="Arial" w:hAnsi="Arial" w:cs="Arial"/>
          <w:sz w:val="22"/>
          <w:szCs w:val="22"/>
          <w:lang w:val="en-US"/>
        </w:rPr>
        <w:t xml:space="preserve"> and the finely adjustable dosage makes welding much easier. Until now, lasers with such compact dimensions were not available in this laser performance category. With its ergonomical design (large working chamber with tilting of the laser axis) it is possible to work without tiring. The touchscreen is easy to use and clear.</w:t>
      </w:r>
    </w:p>
    <w:p w14:paraId="02C9A81D" w14:textId="2CFC2301" w:rsidR="00BA64D0" w:rsidRPr="00C2388B" w:rsidRDefault="00BA64D0" w:rsidP="00BD3FC1">
      <w:pPr>
        <w:spacing w:line="288" w:lineRule="auto"/>
        <w:jc w:val="both"/>
        <w:rPr>
          <w:rFonts w:ascii="Arial" w:hAnsi="Arial" w:cs="Arial"/>
          <w:sz w:val="22"/>
          <w:szCs w:val="22"/>
          <w:lang w:val="en-US"/>
        </w:rPr>
      </w:pPr>
      <w:r w:rsidRPr="00C2388B">
        <w:rPr>
          <w:rFonts w:ascii="Arial" w:hAnsi="Arial" w:cs="Arial"/>
          <w:sz w:val="22"/>
          <w:szCs w:val="22"/>
          <w:lang w:val="en-US"/>
        </w:rPr>
        <w:t xml:space="preserve">The laser has a high reserve capacity, a high-quality microscope with a wide field of vision, integrated extraction and a cool air nozzle. The integrated pulse forming has </w:t>
      </w:r>
      <w:r w:rsidR="006223EC">
        <w:rPr>
          <w:rFonts w:ascii="Arial" w:hAnsi="Arial" w:cs="Arial"/>
          <w:sz w:val="22"/>
          <w:szCs w:val="22"/>
          <w:lang w:val="en-US"/>
        </w:rPr>
        <w:t>four</w:t>
      </w:r>
      <w:r w:rsidRPr="00C2388B">
        <w:rPr>
          <w:rFonts w:ascii="Arial" w:hAnsi="Arial" w:cs="Arial"/>
          <w:sz w:val="22"/>
          <w:szCs w:val="22"/>
          <w:lang w:val="en-US"/>
        </w:rPr>
        <w:t xml:space="preserve"> pre-set pulse shapes. The large pulse adjustment range can be easily operated using joysticks and there are also </w:t>
      </w:r>
      <w:r w:rsidR="006223EC">
        <w:rPr>
          <w:rFonts w:ascii="Arial" w:hAnsi="Arial" w:cs="Arial"/>
          <w:sz w:val="22"/>
          <w:szCs w:val="22"/>
          <w:lang w:val="en-US"/>
        </w:rPr>
        <w:t>two</w:t>
      </w:r>
      <w:r w:rsidRPr="00C2388B">
        <w:rPr>
          <w:rFonts w:ascii="Arial" w:hAnsi="Arial" w:cs="Arial"/>
          <w:sz w:val="22"/>
          <w:szCs w:val="22"/>
          <w:lang w:val="en-US"/>
        </w:rPr>
        <w:t xml:space="preserve"> inert gas nozzles, one flexible and one fixed retractable.</w:t>
      </w:r>
    </w:p>
    <w:p w14:paraId="09B0E51F" w14:textId="77777777" w:rsidR="00BA3AA7" w:rsidRDefault="00BA3AA7" w:rsidP="00BD3FC1">
      <w:pPr>
        <w:spacing w:line="288" w:lineRule="auto"/>
        <w:jc w:val="both"/>
        <w:rPr>
          <w:rFonts w:ascii="Arial" w:hAnsi="Arial" w:cs="Arial"/>
          <w:sz w:val="22"/>
          <w:szCs w:val="22"/>
          <w:lang w:val="en-US"/>
        </w:rPr>
      </w:pPr>
    </w:p>
    <w:p w14:paraId="3C246FCD" w14:textId="058CE81A" w:rsidR="004B274B" w:rsidRPr="00C2388B" w:rsidRDefault="00BA64D0" w:rsidP="00BD3FC1">
      <w:pPr>
        <w:spacing w:line="288" w:lineRule="auto"/>
        <w:jc w:val="both"/>
        <w:rPr>
          <w:rFonts w:ascii="Arial" w:hAnsi="Arial" w:cs="Arial"/>
          <w:sz w:val="22"/>
          <w:szCs w:val="22"/>
          <w:lang w:val="en-US"/>
        </w:rPr>
      </w:pPr>
      <w:r w:rsidRPr="00C2388B">
        <w:rPr>
          <w:rFonts w:ascii="Arial" w:hAnsi="Arial" w:cs="Arial"/>
          <w:sz w:val="22"/>
          <w:szCs w:val="22"/>
          <w:lang w:val="en-US"/>
        </w:rPr>
        <w:t xml:space="preserve">The </w:t>
      </w:r>
      <w:r w:rsidRPr="00C2388B">
        <w:rPr>
          <w:rFonts w:ascii="Arial" w:hAnsi="Arial" w:cs="Arial"/>
          <w:b/>
          <w:bCs/>
          <w:sz w:val="22"/>
          <w:szCs w:val="22"/>
          <w:lang w:val="en-US"/>
        </w:rPr>
        <w:t>Laser Welder SL10</w:t>
      </w:r>
      <w:r w:rsidRPr="00C2388B">
        <w:rPr>
          <w:rFonts w:ascii="Arial" w:hAnsi="Arial" w:cs="Arial"/>
          <w:sz w:val="22"/>
          <w:szCs w:val="22"/>
          <w:lang w:val="en-US"/>
        </w:rPr>
        <w:t xml:space="preserve"> from Siro Lasertec complements the current product portfolio and is available at an attractive price. Its welding power has been optimized to suit the welding tasks in the field of dentistry, in particular orthodontics. The unit is therefore ideal for smaller dental laboratories and orthodontic practices. It is possible to view the welding process on the display thanks to the integrated color camera. </w:t>
      </w:r>
    </w:p>
    <w:p w14:paraId="5C1E1C93" w14:textId="77777777" w:rsidR="00C65B6D" w:rsidRPr="00C2388B" w:rsidRDefault="00C65B6D" w:rsidP="00BD3FC1">
      <w:pPr>
        <w:spacing w:line="288" w:lineRule="auto"/>
        <w:jc w:val="both"/>
        <w:rPr>
          <w:rFonts w:ascii="Arial" w:hAnsi="Arial" w:cs="Arial"/>
          <w:sz w:val="16"/>
          <w:szCs w:val="16"/>
          <w:lang w:val="en-US"/>
        </w:rPr>
      </w:pPr>
    </w:p>
    <w:p w14:paraId="7378C9B9" w14:textId="6819AC05" w:rsidR="00932F25" w:rsidRPr="00C2388B" w:rsidRDefault="00932F25" w:rsidP="00BD3FC1">
      <w:pPr>
        <w:spacing w:line="288" w:lineRule="auto"/>
        <w:jc w:val="both"/>
        <w:rPr>
          <w:rFonts w:ascii="Arial" w:hAnsi="Arial" w:cs="Arial"/>
          <w:color w:val="FF0000"/>
          <w:sz w:val="22"/>
          <w:szCs w:val="22"/>
          <w:lang w:val="en-US"/>
        </w:rPr>
      </w:pPr>
      <w:r w:rsidRPr="00C2388B">
        <w:rPr>
          <w:rFonts w:ascii="Arial" w:hAnsi="Arial" w:cs="Arial"/>
          <w:sz w:val="22"/>
          <w:szCs w:val="22"/>
          <w:lang w:val="en-US"/>
        </w:rPr>
        <w:lastRenderedPageBreak/>
        <w:t>DT Hector Alvarez Lorenzo will be holding a talk on laser</w:t>
      </w:r>
      <w:r w:rsidR="006223EC">
        <w:rPr>
          <w:rFonts w:ascii="Arial" w:hAnsi="Arial" w:cs="Arial"/>
          <w:sz w:val="22"/>
          <w:szCs w:val="22"/>
          <w:lang w:val="en-US"/>
        </w:rPr>
        <w:t xml:space="preserve"> </w:t>
      </w:r>
      <w:r w:rsidRPr="00C2388B">
        <w:rPr>
          <w:rFonts w:ascii="Arial" w:hAnsi="Arial" w:cs="Arial"/>
          <w:sz w:val="22"/>
          <w:szCs w:val="22"/>
          <w:lang w:val="en-US"/>
        </w:rPr>
        <w:t>welding in dental prosthetics and orthodontics at the IDS on Thursday and Saturday at the Dentaurum stand D010/E019 in hall 10.1. Go to</w:t>
      </w:r>
      <w:r w:rsidRPr="00BA3AA7">
        <w:rPr>
          <w:rFonts w:ascii="Arial" w:hAnsi="Arial" w:cs="Arial"/>
          <w:sz w:val="22"/>
          <w:szCs w:val="22"/>
          <w:lang w:val="en-US"/>
        </w:rPr>
        <w:t xml:space="preserve"> </w:t>
      </w:r>
      <w:hyperlink r:id="rId8" w:history="1">
        <w:r w:rsidR="00BA3AA7" w:rsidRPr="00BA3AA7">
          <w:rPr>
            <w:rStyle w:val="Hyperlink"/>
            <w:rFonts w:ascii="Arial" w:hAnsi="Arial" w:cs="Arial"/>
            <w:sz w:val="22"/>
            <w:szCs w:val="22"/>
            <w:lang w:val="en-AU"/>
          </w:rPr>
          <w:t>https://www.dentaurum.de/lp/eng/ids-2025.aspx</w:t>
        </w:r>
      </w:hyperlink>
      <w:r w:rsidR="00BA3AA7">
        <w:rPr>
          <w:lang w:val="en-AU"/>
        </w:rPr>
        <w:t xml:space="preserve"> </w:t>
      </w:r>
      <w:r w:rsidRPr="00C2388B">
        <w:rPr>
          <w:rFonts w:ascii="Arial" w:hAnsi="Arial" w:cs="Arial"/>
          <w:sz w:val="22"/>
          <w:szCs w:val="22"/>
          <w:lang w:val="en-US"/>
        </w:rPr>
        <w:t>to learn more.</w:t>
      </w:r>
    </w:p>
    <w:p w14:paraId="4D7F632B" w14:textId="77777777" w:rsidR="00932F25" w:rsidRPr="00C2388B" w:rsidRDefault="00932F25" w:rsidP="00BD3FC1">
      <w:pPr>
        <w:spacing w:line="288" w:lineRule="auto"/>
        <w:jc w:val="both"/>
        <w:rPr>
          <w:rFonts w:ascii="Arial" w:hAnsi="Arial" w:cs="Arial"/>
          <w:sz w:val="16"/>
          <w:szCs w:val="16"/>
          <w:lang w:val="en-US"/>
        </w:rPr>
      </w:pPr>
    </w:p>
    <w:p w14:paraId="64014AA1" w14:textId="7BDFA30F" w:rsidR="00BA64D0" w:rsidRPr="00C2388B" w:rsidRDefault="00BA64D0" w:rsidP="00BD3FC1">
      <w:pPr>
        <w:spacing w:line="288" w:lineRule="auto"/>
        <w:jc w:val="both"/>
        <w:rPr>
          <w:rFonts w:ascii="Arial" w:hAnsi="Arial" w:cs="Arial"/>
          <w:sz w:val="22"/>
          <w:szCs w:val="22"/>
          <w:lang w:val="en-US"/>
        </w:rPr>
      </w:pPr>
      <w:r w:rsidRPr="00C2388B">
        <w:rPr>
          <w:rFonts w:ascii="Arial" w:hAnsi="Arial" w:cs="Arial"/>
          <w:sz w:val="22"/>
          <w:szCs w:val="22"/>
          <w:lang w:val="en-US"/>
        </w:rPr>
        <w:t>Users can look forward to further developments in laser technology and milestones in the coming years.</w:t>
      </w:r>
    </w:p>
    <w:p w14:paraId="7621CE4D" w14:textId="4C045C67" w:rsidR="00057A71" w:rsidRPr="00C2388B" w:rsidRDefault="005D683E" w:rsidP="003E43BA">
      <w:pPr>
        <w:spacing w:line="300" w:lineRule="auto"/>
        <w:jc w:val="both"/>
        <w:rPr>
          <w:rFonts w:asciiTheme="minorHAnsi" w:hAnsiTheme="minorHAnsi" w:cstheme="minorHAnsi"/>
          <w:color w:val="943634" w:themeColor="accent2" w:themeShade="BF"/>
          <w:sz w:val="22"/>
          <w:lang w:val="en-US"/>
        </w:rPr>
      </w:pPr>
      <w:r w:rsidRPr="00C2388B">
        <w:rPr>
          <w:rFonts w:asciiTheme="minorHAnsi" w:hAnsiTheme="minorHAnsi" w:cstheme="minorHAnsi"/>
          <w:color w:val="943634" w:themeColor="accent2" w:themeShade="BF"/>
          <w:sz w:val="22"/>
          <w:lang w:val="en-US"/>
        </w:rPr>
        <w:tab/>
      </w:r>
    </w:p>
    <w:p w14:paraId="4AC5C92C" w14:textId="3C549664" w:rsidR="009E6B97" w:rsidRDefault="005D0557" w:rsidP="005459D7">
      <w:pPr>
        <w:spacing w:line="300" w:lineRule="auto"/>
        <w:jc w:val="both"/>
        <w:rPr>
          <w:rFonts w:ascii="Arial" w:hAnsi="Arial" w:cs="Arial"/>
          <w:b/>
          <w:sz w:val="22"/>
          <w:szCs w:val="22"/>
          <w:lang w:val="en-US"/>
        </w:rPr>
      </w:pPr>
      <w:r w:rsidRPr="00C2388B">
        <w:rPr>
          <w:rFonts w:ascii="Arial" w:hAnsi="Arial" w:cs="Arial"/>
          <w:b/>
          <w:sz w:val="22"/>
          <w:szCs w:val="22"/>
          <w:lang w:val="en-US"/>
        </w:rPr>
        <w:t xml:space="preserve">For more information on the laser anniversary, go to </w:t>
      </w:r>
      <w:r w:rsidR="00BA3AA7" w:rsidRPr="00BA3AA7">
        <w:rPr>
          <w:rStyle w:val="Hyperlink"/>
          <w:rFonts w:ascii="Arial" w:hAnsi="Arial" w:cs="Arial"/>
          <w:b/>
          <w:sz w:val="22"/>
          <w:szCs w:val="22"/>
          <w:lang w:val="en-US"/>
        </w:rPr>
        <w:t>https://www.dentaurum.de/lp/eng/30-years-laser.aspx</w:t>
      </w:r>
      <w:r w:rsidR="00BA3AA7">
        <w:rPr>
          <w:rFonts w:ascii="Arial" w:hAnsi="Arial" w:cs="Arial"/>
          <w:b/>
          <w:sz w:val="22"/>
          <w:szCs w:val="22"/>
          <w:lang w:val="en-US"/>
        </w:rPr>
        <w:t xml:space="preserve"> or contact:</w:t>
      </w:r>
    </w:p>
    <w:p w14:paraId="41F4F75E" w14:textId="77777777" w:rsidR="00BA3AA7" w:rsidRPr="00BA3AA7" w:rsidRDefault="00BA3AA7" w:rsidP="005459D7">
      <w:pPr>
        <w:spacing w:line="300" w:lineRule="auto"/>
        <w:jc w:val="both"/>
        <w:rPr>
          <w:rFonts w:ascii="Arial" w:hAnsi="Arial" w:cs="Arial"/>
          <w:b/>
          <w:sz w:val="8"/>
          <w:szCs w:val="8"/>
          <w:lang w:val="en-US"/>
        </w:rPr>
      </w:pPr>
    </w:p>
    <w:p w14:paraId="6AC71862" w14:textId="77777777" w:rsidR="00BA3AA7" w:rsidRPr="00180789" w:rsidRDefault="00BA3AA7" w:rsidP="00BA3AA7">
      <w:pPr>
        <w:tabs>
          <w:tab w:val="left" w:pos="2486"/>
        </w:tabs>
        <w:spacing w:line="288" w:lineRule="auto"/>
        <w:jc w:val="both"/>
        <w:rPr>
          <w:rFonts w:ascii="Arial" w:hAnsi="Arial" w:cs="Arial"/>
          <w:sz w:val="22"/>
          <w:szCs w:val="22"/>
          <w:lang w:val="en-AU"/>
        </w:rPr>
      </w:pPr>
      <w:r w:rsidRPr="00180789">
        <w:rPr>
          <w:rFonts w:ascii="Arial" w:hAnsi="Arial" w:cs="Arial"/>
          <w:sz w:val="22"/>
          <w:szCs w:val="22"/>
          <w:lang w:val="en-AU"/>
        </w:rPr>
        <w:t>DENTAURUM GmbH &amp; Co. KG</w:t>
      </w:r>
    </w:p>
    <w:p w14:paraId="72FF4662" w14:textId="77777777" w:rsidR="00BA3AA7" w:rsidRPr="0036449C" w:rsidRDefault="00BA3AA7" w:rsidP="00BA3AA7">
      <w:pPr>
        <w:spacing w:line="288" w:lineRule="auto"/>
        <w:jc w:val="both"/>
        <w:rPr>
          <w:rFonts w:ascii="Arial" w:hAnsi="Arial" w:cs="Arial"/>
          <w:sz w:val="22"/>
          <w:szCs w:val="22"/>
        </w:rPr>
      </w:pPr>
      <w:proofErr w:type="spellStart"/>
      <w:r w:rsidRPr="006B2CC5">
        <w:rPr>
          <w:rFonts w:ascii="Arial" w:hAnsi="Arial" w:cs="Arial"/>
          <w:sz w:val="22"/>
          <w:szCs w:val="22"/>
          <w:lang w:val="en-AU"/>
        </w:rPr>
        <w:t>Turnstr</w:t>
      </w:r>
      <w:proofErr w:type="spellEnd"/>
      <w:r w:rsidRPr="006B2CC5">
        <w:rPr>
          <w:rFonts w:ascii="Arial" w:hAnsi="Arial" w:cs="Arial"/>
          <w:sz w:val="22"/>
          <w:szCs w:val="22"/>
          <w:lang w:val="en-AU"/>
        </w:rPr>
        <w:t xml:space="preserve">. </w:t>
      </w:r>
      <w:r w:rsidRPr="0036449C">
        <w:rPr>
          <w:rFonts w:ascii="Arial" w:hAnsi="Arial" w:cs="Arial"/>
          <w:sz w:val="22"/>
          <w:szCs w:val="22"/>
        </w:rPr>
        <w:t>31</w:t>
      </w:r>
    </w:p>
    <w:p w14:paraId="463C1543" w14:textId="77777777" w:rsidR="00BA3AA7" w:rsidRPr="00232729" w:rsidRDefault="00BA3AA7" w:rsidP="00BA3AA7">
      <w:pPr>
        <w:spacing w:line="288" w:lineRule="auto"/>
        <w:jc w:val="both"/>
        <w:rPr>
          <w:rFonts w:ascii="Arial" w:hAnsi="Arial" w:cs="Arial"/>
          <w:sz w:val="22"/>
          <w:szCs w:val="22"/>
        </w:rPr>
      </w:pPr>
      <w:r>
        <w:rPr>
          <w:rFonts w:ascii="Arial" w:hAnsi="Arial" w:cs="Arial"/>
          <w:sz w:val="22"/>
          <w:szCs w:val="22"/>
        </w:rPr>
        <w:t xml:space="preserve">75228 </w:t>
      </w:r>
      <w:proofErr w:type="spellStart"/>
      <w:r>
        <w:rPr>
          <w:rFonts w:ascii="Arial" w:hAnsi="Arial" w:cs="Arial"/>
          <w:sz w:val="22"/>
          <w:szCs w:val="22"/>
        </w:rPr>
        <w:t>Ispringen</w:t>
      </w:r>
      <w:proofErr w:type="spellEnd"/>
    </w:p>
    <w:p w14:paraId="0A088854" w14:textId="77777777" w:rsidR="00BA3AA7" w:rsidRPr="00232729" w:rsidRDefault="00BA3AA7" w:rsidP="00BA3AA7">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0462C1F4" w14:textId="77777777" w:rsidR="00BA3AA7" w:rsidRPr="00232729" w:rsidRDefault="00BA3AA7" w:rsidP="00BA3AA7">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5BB77366" w14:textId="77777777" w:rsidR="00BA3AA7" w:rsidRPr="00232729" w:rsidRDefault="00BA3AA7" w:rsidP="00BA3AA7">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27D2EE04" w14:textId="77777777" w:rsidR="00BA3AA7" w:rsidRPr="00232729" w:rsidRDefault="00BA3AA7" w:rsidP="00BA3AA7">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Pr="006A736E">
          <w:rPr>
            <w:rStyle w:val="Hyperlink"/>
            <w:rFonts w:ascii="Arial" w:hAnsi="Arial" w:cs="Arial"/>
            <w:sz w:val="22"/>
            <w:szCs w:val="22"/>
          </w:rPr>
          <w:t>www.dentaurum.com</w:t>
        </w:r>
      </w:hyperlink>
      <w:r>
        <w:rPr>
          <w:rFonts w:ascii="Arial" w:hAnsi="Arial" w:cs="Arial"/>
          <w:sz w:val="22"/>
          <w:szCs w:val="22"/>
        </w:rPr>
        <w:t xml:space="preserve"> </w:t>
      </w:r>
    </w:p>
    <w:p w14:paraId="489F31E3" w14:textId="77777777" w:rsidR="009E6B97" w:rsidRDefault="009E6B97" w:rsidP="009B0902">
      <w:pPr>
        <w:spacing w:after="200" w:line="288" w:lineRule="auto"/>
        <w:jc w:val="both"/>
        <w:rPr>
          <w:rFonts w:ascii="Arial" w:hAnsi="Arial" w:cs="Arial"/>
          <w:b/>
          <w:bCs/>
          <w:sz w:val="22"/>
          <w:szCs w:val="22"/>
          <w:lang w:val="en-US"/>
        </w:rPr>
      </w:pPr>
    </w:p>
    <w:p w14:paraId="58709C40" w14:textId="77777777" w:rsidR="00BA3AA7" w:rsidRDefault="00BA3AA7" w:rsidP="009B0902">
      <w:pPr>
        <w:spacing w:after="200" w:line="288" w:lineRule="auto"/>
        <w:jc w:val="both"/>
        <w:rPr>
          <w:rFonts w:ascii="Arial" w:hAnsi="Arial" w:cs="Arial"/>
          <w:b/>
          <w:bCs/>
          <w:sz w:val="22"/>
          <w:szCs w:val="22"/>
          <w:lang w:val="en-US"/>
        </w:rPr>
      </w:pPr>
    </w:p>
    <w:p w14:paraId="7E02CB2F" w14:textId="10E6E932" w:rsidR="00BA3AA7" w:rsidRPr="009B0902" w:rsidRDefault="00BA3AA7" w:rsidP="00BA3AA7">
      <w:pPr>
        <w:spacing w:after="200" w:line="288" w:lineRule="auto"/>
        <w:jc w:val="both"/>
        <w:rPr>
          <w:rFonts w:ascii="Arial" w:hAnsi="Arial" w:cs="Arial"/>
          <w:b/>
          <w:sz w:val="22"/>
          <w:szCs w:val="22"/>
        </w:rPr>
      </w:pPr>
      <w:r>
        <w:rPr>
          <w:rFonts w:ascii="Arial" w:hAnsi="Arial" w:cs="Arial"/>
          <w:b/>
          <w:bCs/>
          <w:sz w:val="22"/>
          <w:szCs w:val="22"/>
        </w:rPr>
        <w:t xml:space="preserve">Image </w:t>
      </w:r>
      <w:r>
        <w:rPr>
          <w:rFonts w:ascii="Arial" w:hAnsi="Arial" w:cs="Arial"/>
          <w:b/>
          <w:sz w:val="22"/>
          <w:szCs w:val="22"/>
        </w:rPr>
        <w:t>material:</w:t>
      </w:r>
    </w:p>
    <w:tbl>
      <w:tblPr>
        <w:tblStyle w:val="Tabellenraster"/>
        <w:tblW w:w="9210" w:type="dxa"/>
        <w:tblInd w:w="108" w:type="dxa"/>
        <w:tblLook w:val="04A0" w:firstRow="1" w:lastRow="0" w:firstColumn="1" w:lastColumn="0" w:noHBand="0" w:noVBand="1"/>
      </w:tblPr>
      <w:tblGrid>
        <w:gridCol w:w="4806"/>
        <w:gridCol w:w="4404"/>
      </w:tblGrid>
      <w:tr w:rsidR="00BA3AA7" w14:paraId="2C0106BE" w14:textId="77777777" w:rsidTr="005969DF">
        <w:trPr>
          <w:trHeight w:val="2268"/>
        </w:trPr>
        <w:tc>
          <w:tcPr>
            <w:tcW w:w="4605" w:type="dxa"/>
            <w:tcBorders>
              <w:top w:val="single" w:sz="4" w:space="0" w:color="auto"/>
              <w:left w:val="single" w:sz="4" w:space="0" w:color="auto"/>
              <w:bottom w:val="single" w:sz="4" w:space="0" w:color="auto"/>
              <w:right w:val="single" w:sz="4" w:space="0" w:color="auto"/>
            </w:tcBorders>
          </w:tcPr>
          <w:p w14:paraId="4C39B5F8" w14:textId="77777777" w:rsidR="00BA3AA7" w:rsidRPr="006B2CC5" w:rsidRDefault="00BA3AA7" w:rsidP="005969DF">
            <w:pPr>
              <w:spacing w:line="288" w:lineRule="auto"/>
              <w:jc w:val="both"/>
              <w:rPr>
                <w:rFonts w:ascii="Arial" w:hAnsi="Arial" w:cs="Arial"/>
                <w:sz w:val="10"/>
                <w:szCs w:val="10"/>
              </w:rPr>
            </w:pPr>
            <w:bookmarkStart w:id="2" w:name="_Hlk100219225"/>
          </w:p>
          <w:p w14:paraId="5D06DA83" w14:textId="77777777" w:rsidR="00BA3AA7" w:rsidRPr="003E43BA" w:rsidRDefault="00BA3AA7" w:rsidP="005969DF">
            <w:pPr>
              <w:spacing w:line="288" w:lineRule="auto"/>
              <w:jc w:val="both"/>
              <w:rPr>
                <w:rFonts w:ascii="Arial" w:hAnsi="Arial" w:cs="Arial"/>
                <w:sz w:val="22"/>
                <w:szCs w:val="22"/>
              </w:rPr>
            </w:pPr>
            <w:r>
              <w:rPr>
                <w:rFonts w:ascii="Arial" w:hAnsi="Arial" w:cs="Arial"/>
                <w:noProof/>
                <w:sz w:val="22"/>
                <w:szCs w:val="22"/>
              </w:rPr>
              <w:drawing>
                <wp:inline distT="0" distB="0" distL="0" distR="0" wp14:anchorId="54D4EE28" wp14:editId="07C14D40">
                  <wp:extent cx="2914650" cy="2567209"/>
                  <wp:effectExtent l="0" t="0" r="0" b="5080"/>
                  <wp:docPr id="105573341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9276" cy="2571284"/>
                          </a:xfrm>
                          <a:prstGeom prst="rect">
                            <a:avLst/>
                          </a:prstGeom>
                          <a:noFill/>
                          <a:ln>
                            <a:noFill/>
                          </a:ln>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6AF9B13F" w14:textId="77777777" w:rsidR="00BA3AA7" w:rsidRPr="006B2CC5" w:rsidRDefault="00BA3AA7" w:rsidP="005969DF">
            <w:pPr>
              <w:spacing w:line="288" w:lineRule="auto"/>
              <w:jc w:val="both"/>
              <w:rPr>
                <w:rFonts w:ascii="Arial" w:hAnsi="Arial" w:cs="Arial"/>
                <w:b/>
                <w:sz w:val="16"/>
                <w:szCs w:val="16"/>
              </w:rPr>
            </w:pPr>
          </w:p>
          <w:p w14:paraId="0811C00A" w14:textId="77777777" w:rsidR="00BA3AA7" w:rsidRDefault="00BA3AA7" w:rsidP="005969DF">
            <w:pPr>
              <w:spacing w:line="288" w:lineRule="auto"/>
              <w:jc w:val="both"/>
              <w:rPr>
                <w:rFonts w:ascii="Arial" w:hAnsi="Arial" w:cs="Arial"/>
                <w:b/>
                <w:sz w:val="22"/>
                <w:szCs w:val="22"/>
              </w:rPr>
            </w:pPr>
            <w:r>
              <w:rPr>
                <w:rFonts w:ascii="Arial" w:hAnsi="Arial" w:cs="Arial"/>
                <w:b/>
                <w:sz w:val="22"/>
                <w:szCs w:val="22"/>
              </w:rPr>
              <w:t xml:space="preserve">   </w:t>
            </w:r>
            <w:r>
              <w:rPr>
                <w:noProof/>
              </w:rPr>
              <w:drawing>
                <wp:inline distT="0" distB="0" distL="0" distR="0" wp14:anchorId="1DBD4620" wp14:editId="0138041C">
                  <wp:extent cx="2428875" cy="2428875"/>
                  <wp:effectExtent l="0" t="0" r="9525" b="9525"/>
                  <wp:docPr id="6942813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8875" cy="2428875"/>
                          </a:xfrm>
                          <a:prstGeom prst="rect">
                            <a:avLst/>
                          </a:prstGeom>
                          <a:noFill/>
                          <a:ln>
                            <a:noFill/>
                          </a:ln>
                        </pic:spPr>
                      </pic:pic>
                    </a:graphicData>
                  </a:graphic>
                </wp:inline>
              </w:drawing>
            </w:r>
          </w:p>
        </w:tc>
      </w:tr>
      <w:tr w:rsidR="00BA3AA7" w14:paraId="439933C7" w14:textId="77777777" w:rsidTr="005969DF">
        <w:trPr>
          <w:trHeight w:val="472"/>
        </w:trPr>
        <w:tc>
          <w:tcPr>
            <w:tcW w:w="4605" w:type="dxa"/>
            <w:tcBorders>
              <w:top w:val="single" w:sz="4" w:space="0" w:color="auto"/>
              <w:left w:val="single" w:sz="4" w:space="0" w:color="auto"/>
              <w:bottom w:val="single" w:sz="4" w:space="0" w:color="auto"/>
              <w:right w:val="single" w:sz="4" w:space="0" w:color="auto"/>
            </w:tcBorders>
          </w:tcPr>
          <w:p w14:paraId="3E6C68F6" w14:textId="77777777" w:rsidR="00BA3AA7" w:rsidRPr="00FA6CF6" w:rsidRDefault="00BA3AA7" w:rsidP="005969DF">
            <w:pPr>
              <w:spacing w:line="288" w:lineRule="auto"/>
              <w:jc w:val="both"/>
              <w:rPr>
                <w:rFonts w:ascii="Arial" w:hAnsi="Arial" w:cs="Arial"/>
                <w:b/>
                <w:bCs/>
                <w:sz w:val="8"/>
                <w:szCs w:val="8"/>
                <w:lang w:val="en-AU"/>
              </w:rPr>
            </w:pPr>
            <w:bookmarkStart w:id="3" w:name="_Hlk191371461"/>
          </w:p>
          <w:p w14:paraId="776E00E2" w14:textId="77777777" w:rsidR="00B512EB" w:rsidRPr="00B512EB" w:rsidRDefault="00B512EB" w:rsidP="00B512EB">
            <w:pPr>
              <w:spacing w:line="288" w:lineRule="auto"/>
              <w:jc w:val="both"/>
              <w:rPr>
                <w:rFonts w:ascii="Arial" w:hAnsi="Arial" w:cs="Arial"/>
                <w:lang w:val="en-US"/>
              </w:rPr>
            </w:pPr>
            <w:proofErr w:type="spellStart"/>
            <w:r w:rsidRPr="00B512EB">
              <w:rPr>
                <w:rFonts w:ascii="Arial" w:hAnsi="Arial" w:cs="Arial"/>
                <w:lang w:val="en-US"/>
              </w:rPr>
              <w:t>Dentaurum</w:t>
            </w:r>
            <w:proofErr w:type="spellEnd"/>
            <w:r w:rsidRPr="00B512EB">
              <w:rPr>
                <w:rFonts w:ascii="Arial" w:hAnsi="Arial" w:cs="Arial"/>
                <w:lang w:val="en-US"/>
              </w:rPr>
              <w:t xml:space="preserve"> sells lasers and accessories and is constantly investing in research and development in this area.</w:t>
            </w:r>
          </w:p>
          <w:p w14:paraId="004DF047" w14:textId="4B4AC45E" w:rsidR="00BA3AA7" w:rsidRPr="00FA6CF6" w:rsidRDefault="00BA3AA7" w:rsidP="005969DF">
            <w:pPr>
              <w:spacing w:line="288" w:lineRule="auto"/>
              <w:jc w:val="both"/>
              <w:rPr>
                <w:rFonts w:ascii="Arial" w:hAnsi="Arial" w:cs="Arial"/>
                <w:lang w:val="en-AU"/>
              </w:rPr>
            </w:pPr>
          </w:p>
          <w:p w14:paraId="4907773C" w14:textId="77777777" w:rsidR="00BA3AA7" w:rsidRPr="009E6B97" w:rsidRDefault="00BA3AA7" w:rsidP="005969DF">
            <w:pPr>
              <w:spacing w:line="288" w:lineRule="auto"/>
              <w:jc w:val="both"/>
              <w:rPr>
                <w:rFonts w:ascii="Arial" w:hAnsi="Arial" w:cs="Arial"/>
                <w:b/>
                <w:bCs/>
              </w:rPr>
            </w:pPr>
            <w:r w:rsidRPr="009E6B97">
              <w:rPr>
                <w:rFonts w:ascii="Arial" w:hAnsi="Arial" w:cs="Arial"/>
                <w:b/>
                <w:bCs/>
              </w:rPr>
              <w:t xml:space="preserve">© </w:t>
            </w:r>
            <w:proofErr w:type="spellStart"/>
            <w:r w:rsidRPr="009E6B97">
              <w:rPr>
                <w:rFonts w:ascii="Arial" w:hAnsi="Arial" w:cs="Arial"/>
                <w:b/>
                <w:bCs/>
              </w:rPr>
              <w:t>Dentaurum</w:t>
            </w:r>
            <w:proofErr w:type="spellEnd"/>
          </w:p>
        </w:tc>
        <w:tc>
          <w:tcPr>
            <w:tcW w:w="4605" w:type="dxa"/>
            <w:tcBorders>
              <w:top w:val="single" w:sz="4" w:space="0" w:color="auto"/>
              <w:left w:val="single" w:sz="4" w:space="0" w:color="auto"/>
              <w:bottom w:val="single" w:sz="4" w:space="0" w:color="auto"/>
              <w:right w:val="single" w:sz="4" w:space="0" w:color="auto"/>
            </w:tcBorders>
          </w:tcPr>
          <w:p w14:paraId="3E760F6A" w14:textId="77777777" w:rsidR="00BA3AA7" w:rsidRPr="00FA6CF6" w:rsidRDefault="00BA3AA7" w:rsidP="005969DF">
            <w:pPr>
              <w:spacing w:line="288" w:lineRule="auto"/>
              <w:jc w:val="both"/>
              <w:rPr>
                <w:rFonts w:ascii="Arial" w:hAnsi="Arial" w:cs="Arial"/>
                <w:b/>
                <w:sz w:val="8"/>
                <w:szCs w:val="8"/>
                <w:lang w:val="en-AU"/>
              </w:rPr>
            </w:pPr>
          </w:p>
          <w:p w14:paraId="281516E7" w14:textId="77777777" w:rsidR="00B512EB" w:rsidRPr="00B512EB" w:rsidRDefault="00B512EB" w:rsidP="00B512EB">
            <w:pPr>
              <w:spacing w:line="288" w:lineRule="auto"/>
              <w:jc w:val="both"/>
              <w:rPr>
                <w:rFonts w:ascii="Arial" w:hAnsi="Arial" w:cs="Arial"/>
                <w:lang w:val="en-US"/>
              </w:rPr>
            </w:pPr>
            <w:proofErr w:type="spellStart"/>
            <w:r w:rsidRPr="00B512EB">
              <w:rPr>
                <w:rFonts w:ascii="Arial" w:hAnsi="Arial" w:cs="Arial"/>
                <w:lang w:val="en-US"/>
              </w:rPr>
              <w:t>Dentaurum</w:t>
            </w:r>
            <w:proofErr w:type="spellEnd"/>
            <w:r w:rsidRPr="00B512EB">
              <w:rPr>
                <w:rFonts w:ascii="Arial" w:hAnsi="Arial" w:cs="Arial"/>
                <w:lang w:val="en-US"/>
              </w:rPr>
              <w:t xml:space="preserve"> has 30 years' know-how and competence in the field of the laser technique.</w:t>
            </w:r>
          </w:p>
          <w:p w14:paraId="1F3CA3BA" w14:textId="77777777" w:rsidR="00BA3AA7" w:rsidRPr="00B512EB" w:rsidRDefault="00BA3AA7" w:rsidP="005969DF">
            <w:pPr>
              <w:spacing w:line="288" w:lineRule="auto"/>
              <w:jc w:val="both"/>
              <w:rPr>
                <w:rFonts w:ascii="Arial" w:hAnsi="Arial" w:cs="Arial"/>
                <w:b/>
                <w:lang w:val="en-US"/>
              </w:rPr>
            </w:pPr>
          </w:p>
          <w:p w14:paraId="7461E312" w14:textId="77777777" w:rsidR="00BA3AA7" w:rsidRPr="00B512EB" w:rsidRDefault="00BA3AA7" w:rsidP="005969DF">
            <w:pPr>
              <w:spacing w:line="288" w:lineRule="auto"/>
              <w:jc w:val="both"/>
              <w:rPr>
                <w:rFonts w:ascii="Arial" w:hAnsi="Arial" w:cs="Arial"/>
                <w:b/>
                <w:lang w:val="en-AU"/>
              </w:rPr>
            </w:pPr>
          </w:p>
          <w:p w14:paraId="1EF26768" w14:textId="77777777" w:rsidR="00BA3AA7" w:rsidRDefault="00BA3AA7" w:rsidP="005969DF">
            <w:pPr>
              <w:spacing w:line="288" w:lineRule="auto"/>
              <w:jc w:val="both"/>
              <w:rPr>
                <w:rFonts w:ascii="Arial" w:hAnsi="Arial" w:cs="Arial"/>
                <w:b/>
              </w:rPr>
            </w:pPr>
            <w:r w:rsidRPr="009E6B97">
              <w:rPr>
                <w:rFonts w:ascii="Arial" w:hAnsi="Arial" w:cs="Arial"/>
                <w:b/>
              </w:rPr>
              <w:t xml:space="preserve">© </w:t>
            </w:r>
            <w:proofErr w:type="spellStart"/>
            <w:r w:rsidRPr="009E6B97">
              <w:rPr>
                <w:rFonts w:ascii="Arial" w:hAnsi="Arial" w:cs="Arial"/>
                <w:b/>
              </w:rPr>
              <w:t>Dentaurum</w:t>
            </w:r>
            <w:proofErr w:type="spellEnd"/>
          </w:p>
          <w:p w14:paraId="6A5114D6" w14:textId="77777777" w:rsidR="001F49C0" w:rsidRPr="001F49C0" w:rsidRDefault="001F49C0" w:rsidP="005969DF">
            <w:pPr>
              <w:spacing w:line="288" w:lineRule="auto"/>
              <w:jc w:val="both"/>
              <w:rPr>
                <w:rFonts w:ascii="Arial" w:hAnsi="Arial" w:cs="Arial"/>
                <w:b/>
                <w:sz w:val="8"/>
                <w:szCs w:val="8"/>
              </w:rPr>
            </w:pPr>
          </w:p>
        </w:tc>
      </w:tr>
      <w:bookmarkEnd w:id="2"/>
      <w:bookmarkEnd w:id="3"/>
    </w:tbl>
    <w:p w14:paraId="6764318E" w14:textId="77777777" w:rsidR="00BA3AA7" w:rsidRPr="009676F7" w:rsidRDefault="00BA3AA7" w:rsidP="00BA3AA7">
      <w:pPr>
        <w:spacing w:line="288" w:lineRule="auto"/>
        <w:jc w:val="both"/>
        <w:rPr>
          <w:rFonts w:ascii="Arial" w:hAnsi="Arial" w:cs="Arial"/>
          <w:bCs/>
          <w:sz w:val="22"/>
          <w:szCs w:val="22"/>
        </w:rPr>
      </w:pPr>
    </w:p>
    <w:tbl>
      <w:tblPr>
        <w:tblStyle w:val="Tabellenraster"/>
        <w:tblW w:w="9243" w:type="dxa"/>
        <w:tblInd w:w="108" w:type="dxa"/>
        <w:tblLook w:val="04A0" w:firstRow="1" w:lastRow="0" w:firstColumn="1" w:lastColumn="0" w:noHBand="0" w:noVBand="1"/>
      </w:tblPr>
      <w:tblGrid>
        <w:gridCol w:w="4990"/>
        <w:gridCol w:w="4253"/>
      </w:tblGrid>
      <w:tr w:rsidR="00BA3AA7" w:rsidRPr="003E43BA" w14:paraId="616CF482" w14:textId="77777777" w:rsidTr="005969DF">
        <w:trPr>
          <w:trHeight w:val="2268"/>
        </w:trPr>
        <w:tc>
          <w:tcPr>
            <w:tcW w:w="4990" w:type="dxa"/>
            <w:tcBorders>
              <w:top w:val="single" w:sz="4" w:space="0" w:color="auto"/>
              <w:left w:val="single" w:sz="4" w:space="0" w:color="auto"/>
              <w:bottom w:val="single" w:sz="4" w:space="0" w:color="auto"/>
              <w:right w:val="single" w:sz="4" w:space="0" w:color="auto"/>
            </w:tcBorders>
          </w:tcPr>
          <w:p w14:paraId="09CE13BE" w14:textId="77777777" w:rsidR="00BA3AA7" w:rsidRPr="00EF2BB4" w:rsidRDefault="00BA3AA7" w:rsidP="005969DF">
            <w:pPr>
              <w:spacing w:line="288" w:lineRule="auto"/>
              <w:jc w:val="both"/>
              <w:rPr>
                <w:rFonts w:ascii="Arial" w:hAnsi="Arial" w:cs="Arial"/>
                <w:sz w:val="8"/>
                <w:szCs w:val="8"/>
              </w:rPr>
            </w:pPr>
          </w:p>
          <w:p w14:paraId="41D81CDE" w14:textId="77777777" w:rsidR="00BA3AA7" w:rsidRPr="006B2CC5" w:rsidRDefault="00BA3AA7" w:rsidP="005969DF">
            <w:pPr>
              <w:spacing w:line="288" w:lineRule="auto"/>
              <w:jc w:val="both"/>
              <w:rPr>
                <w:rFonts w:ascii="Arial" w:hAnsi="Arial" w:cs="Arial"/>
                <w:color w:val="FF0000"/>
              </w:rPr>
            </w:pPr>
            <w:r>
              <w:rPr>
                <w:noProof/>
              </w:rPr>
              <w:drawing>
                <wp:anchor distT="0" distB="0" distL="114300" distR="114300" simplePos="0" relativeHeight="251659264" behindDoc="0" locked="0" layoutInCell="1" allowOverlap="1" wp14:anchorId="5D02486A" wp14:editId="3BA0E4B9">
                  <wp:simplePos x="0" y="0"/>
                  <wp:positionH relativeFrom="column">
                    <wp:posOffset>464185</wp:posOffset>
                  </wp:positionH>
                  <wp:positionV relativeFrom="paragraph">
                    <wp:posOffset>188595</wp:posOffset>
                  </wp:positionV>
                  <wp:extent cx="2057400" cy="3086100"/>
                  <wp:effectExtent l="0" t="0" r="0" b="0"/>
                  <wp:wrapSquare wrapText="bothSides"/>
                  <wp:docPr id="84108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7400" cy="3086100"/>
                          </a:xfrm>
                          <a:prstGeom prst="rect">
                            <a:avLst/>
                          </a:prstGeom>
                          <a:noFill/>
                          <a:ln>
                            <a:noFill/>
                          </a:ln>
                        </pic:spPr>
                      </pic:pic>
                    </a:graphicData>
                  </a:graphic>
                </wp:anchor>
              </w:drawing>
            </w:r>
            <w:r>
              <w:rPr>
                <w:rFonts w:ascii="Arial" w:hAnsi="Arial" w:cs="Arial"/>
                <w:sz w:val="22"/>
                <w:szCs w:val="22"/>
              </w:rPr>
              <w:t xml:space="preserve">                                                                                               </w:t>
            </w:r>
          </w:p>
        </w:tc>
        <w:tc>
          <w:tcPr>
            <w:tcW w:w="4253" w:type="dxa"/>
            <w:tcBorders>
              <w:top w:val="single" w:sz="4" w:space="0" w:color="auto"/>
              <w:left w:val="single" w:sz="4" w:space="0" w:color="auto"/>
              <w:bottom w:val="single" w:sz="4" w:space="0" w:color="auto"/>
              <w:right w:val="single" w:sz="4" w:space="0" w:color="auto"/>
            </w:tcBorders>
          </w:tcPr>
          <w:p w14:paraId="1AD83702" w14:textId="77777777" w:rsidR="00BA3AA7" w:rsidRDefault="00BA3AA7" w:rsidP="005969DF">
            <w:pPr>
              <w:spacing w:line="288" w:lineRule="auto"/>
              <w:jc w:val="both"/>
              <w:rPr>
                <w:rFonts w:ascii="Arial" w:hAnsi="Arial" w:cs="Arial"/>
                <w:sz w:val="8"/>
                <w:szCs w:val="8"/>
              </w:rPr>
            </w:pPr>
          </w:p>
          <w:p w14:paraId="73C310B4" w14:textId="77777777" w:rsidR="00BA3AA7" w:rsidRDefault="00BA3AA7" w:rsidP="005969DF">
            <w:pPr>
              <w:spacing w:line="288" w:lineRule="auto"/>
              <w:jc w:val="both"/>
              <w:rPr>
                <w:rFonts w:ascii="Arial" w:hAnsi="Arial" w:cs="Arial"/>
                <w:sz w:val="8"/>
                <w:szCs w:val="8"/>
              </w:rPr>
            </w:pPr>
          </w:p>
          <w:p w14:paraId="1D64C673" w14:textId="77777777" w:rsidR="00BA3AA7" w:rsidRDefault="00BA3AA7" w:rsidP="005969DF">
            <w:pPr>
              <w:spacing w:line="288" w:lineRule="auto"/>
              <w:jc w:val="both"/>
              <w:rPr>
                <w:rFonts w:ascii="Arial" w:hAnsi="Arial" w:cs="Arial"/>
                <w:sz w:val="8"/>
                <w:szCs w:val="8"/>
              </w:rPr>
            </w:pPr>
          </w:p>
          <w:p w14:paraId="3E1DE366" w14:textId="77777777" w:rsidR="00BA3AA7" w:rsidRDefault="00BA3AA7" w:rsidP="005969DF">
            <w:pPr>
              <w:spacing w:line="288" w:lineRule="auto"/>
              <w:jc w:val="both"/>
              <w:rPr>
                <w:rFonts w:ascii="Arial" w:hAnsi="Arial" w:cs="Arial"/>
                <w:sz w:val="8"/>
                <w:szCs w:val="8"/>
              </w:rPr>
            </w:pPr>
          </w:p>
          <w:p w14:paraId="1BA98DAF" w14:textId="77777777" w:rsidR="00BA3AA7" w:rsidRDefault="00BA3AA7" w:rsidP="005969DF">
            <w:pPr>
              <w:spacing w:line="288" w:lineRule="auto"/>
              <w:jc w:val="both"/>
              <w:rPr>
                <w:rFonts w:ascii="Arial" w:hAnsi="Arial" w:cs="Arial"/>
                <w:sz w:val="8"/>
                <w:szCs w:val="8"/>
              </w:rPr>
            </w:pPr>
          </w:p>
          <w:p w14:paraId="52AD2CF1" w14:textId="77777777" w:rsidR="00BA3AA7" w:rsidRDefault="00BA3AA7" w:rsidP="005969DF">
            <w:pPr>
              <w:spacing w:line="288" w:lineRule="auto"/>
              <w:jc w:val="both"/>
              <w:rPr>
                <w:rFonts w:ascii="Arial" w:hAnsi="Arial" w:cs="Arial"/>
                <w:sz w:val="8"/>
                <w:szCs w:val="8"/>
              </w:rPr>
            </w:pPr>
          </w:p>
          <w:p w14:paraId="58A2067F" w14:textId="77777777" w:rsidR="00BA3AA7" w:rsidRDefault="00BA3AA7" w:rsidP="005969DF">
            <w:pPr>
              <w:spacing w:line="288" w:lineRule="auto"/>
              <w:jc w:val="both"/>
              <w:rPr>
                <w:rFonts w:ascii="Arial" w:hAnsi="Arial" w:cs="Arial"/>
                <w:sz w:val="8"/>
                <w:szCs w:val="8"/>
              </w:rPr>
            </w:pPr>
          </w:p>
          <w:p w14:paraId="5AE01405" w14:textId="77777777" w:rsidR="00BA3AA7" w:rsidRPr="00EF2BB4" w:rsidRDefault="00BA3AA7" w:rsidP="005969DF">
            <w:pPr>
              <w:spacing w:line="288" w:lineRule="auto"/>
              <w:jc w:val="both"/>
              <w:rPr>
                <w:rFonts w:ascii="Arial" w:hAnsi="Arial" w:cs="Arial"/>
                <w:sz w:val="8"/>
                <w:szCs w:val="8"/>
              </w:rPr>
            </w:pPr>
            <w:r>
              <w:rPr>
                <w:rFonts w:ascii="Arial" w:hAnsi="Arial" w:cs="Arial"/>
                <w:sz w:val="8"/>
                <w:szCs w:val="8"/>
              </w:rPr>
              <w:t xml:space="preserve">     </w:t>
            </w:r>
            <w:r>
              <w:rPr>
                <w:noProof/>
              </w:rPr>
              <w:drawing>
                <wp:inline distT="0" distB="0" distL="0" distR="0" wp14:anchorId="267366D3" wp14:editId="343C696C">
                  <wp:extent cx="2333625" cy="2333625"/>
                  <wp:effectExtent l="0" t="0" r="9525" b="9525"/>
                  <wp:docPr id="13124932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p>
        </w:tc>
      </w:tr>
      <w:tr w:rsidR="00BA3AA7" w:rsidRPr="009E6B97" w14:paraId="0D9CD646" w14:textId="77777777" w:rsidTr="005969DF">
        <w:trPr>
          <w:trHeight w:val="472"/>
        </w:trPr>
        <w:tc>
          <w:tcPr>
            <w:tcW w:w="4990" w:type="dxa"/>
            <w:tcBorders>
              <w:top w:val="single" w:sz="4" w:space="0" w:color="auto"/>
              <w:left w:val="single" w:sz="4" w:space="0" w:color="auto"/>
              <w:bottom w:val="single" w:sz="4" w:space="0" w:color="auto"/>
              <w:right w:val="single" w:sz="4" w:space="0" w:color="auto"/>
            </w:tcBorders>
          </w:tcPr>
          <w:p w14:paraId="2BED0043" w14:textId="77777777" w:rsidR="00BA3AA7" w:rsidRPr="009A0DC5" w:rsidRDefault="00BA3AA7" w:rsidP="005969DF">
            <w:pPr>
              <w:spacing w:line="288" w:lineRule="auto"/>
              <w:jc w:val="both"/>
              <w:rPr>
                <w:rFonts w:ascii="Arial" w:hAnsi="Arial" w:cs="Arial"/>
                <w:b/>
                <w:bCs/>
                <w:sz w:val="8"/>
                <w:szCs w:val="8"/>
              </w:rPr>
            </w:pPr>
          </w:p>
          <w:p w14:paraId="1F4B789C" w14:textId="24DF3564" w:rsidR="00B512EB" w:rsidRPr="00B512EB" w:rsidRDefault="00B512EB" w:rsidP="00B512EB">
            <w:pPr>
              <w:spacing w:line="288" w:lineRule="auto"/>
              <w:jc w:val="both"/>
              <w:rPr>
                <w:rFonts w:ascii="Arial" w:hAnsi="Arial" w:cs="Arial"/>
                <w:lang w:val="en-US"/>
              </w:rPr>
            </w:pPr>
            <w:proofErr w:type="spellStart"/>
            <w:r w:rsidRPr="00B512EB">
              <w:rPr>
                <w:rFonts w:ascii="Arial" w:hAnsi="Arial" w:cs="Arial"/>
                <w:lang w:val="en-US"/>
              </w:rPr>
              <w:t>Dentaurum's</w:t>
            </w:r>
            <w:proofErr w:type="spellEnd"/>
            <w:r w:rsidRPr="00B512EB">
              <w:rPr>
                <w:rFonts w:ascii="Arial" w:hAnsi="Arial" w:cs="Arial"/>
                <w:lang w:val="en-US"/>
              </w:rPr>
              <w:t xml:space="preserve"> first laser, the DL 2000, was presented at the dentechnica in Nuremberg in 1993. </w:t>
            </w:r>
          </w:p>
          <w:p w14:paraId="3E2FC66F" w14:textId="2D5EB1FE" w:rsidR="00BA3AA7" w:rsidRPr="00B512EB" w:rsidRDefault="00BA3AA7" w:rsidP="005969DF">
            <w:pPr>
              <w:spacing w:line="288" w:lineRule="auto"/>
              <w:jc w:val="both"/>
              <w:rPr>
                <w:rFonts w:ascii="Arial" w:hAnsi="Arial" w:cs="Arial"/>
                <w:lang w:val="en-AU"/>
              </w:rPr>
            </w:pPr>
          </w:p>
          <w:p w14:paraId="13F24001" w14:textId="77777777" w:rsidR="00BA3AA7" w:rsidRPr="00B512EB" w:rsidRDefault="00BA3AA7" w:rsidP="005969DF">
            <w:pPr>
              <w:spacing w:line="288" w:lineRule="auto"/>
              <w:jc w:val="both"/>
              <w:rPr>
                <w:rFonts w:ascii="Arial" w:hAnsi="Arial" w:cs="Arial"/>
                <w:lang w:val="en-AU"/>
              </w:rPr>
            </w:pPr>
          </w:p>
          <w:p w14:paraId="4F8E1CC3" w14:textId="77777777" w:rsidR="00BA3AA7" w:rsidRPr="009E6B97" w:rsidRDefault="00BA3AA7" w:rsidP="005969DF">
            <w:pPr>
              <w:spacing w:line="288" w:lineRule="auto"/>
              <w:jc w:val="both"/>
              <w:rPr>
                <w:rFonts w:ascii="Arial" w:hAnsi="Arial" w:cs="Arial"/>
                <w:b/>
                <w:bCs/>
              </w:rPr>
            </w:pPr>
            <w:r w:rsidRPr="009E6B97">
              <w:rPr>
                <w:rFonts w:ascii="Arial" w:hAnsi="Arial" w:cs="Arial"/>
                <w:b/>
                <w:bCs/>
              </w:rPr>
              <w:t xml:space="preserve">© </w:t>
            </w:r>
            <w:proofErr w:type="spellStart"/>
            <w:r w:rsidRPr="009E6B97">
              <w:rPr>
                <w:rFonts w:ascii="Arial" w:hAnsi="Arial" w:cs="Arial"/>
                <w:b/>
                <w:bCs/>
              </w:rPr>
              <w:t>Dentaurum</w:t>
            </w:r>
            <w:proofErr w:type="spellEnd"/>
          </w:p>
        </w:tc>
        <w:tc>
          <w:tcPr>
            <w:tcW w:w="4253" w:type="dxa"/>
            <w:tcBorders>
              <w:top w:val="single" w:sz="4" w:space="0" w:color="auto"/>
              <w:left w:val="single" w:sz="4" w:space="0" w:color="auto"/>
              <w:bottom w:val="single" w:sz="4" w:space="0" w:color="auto"/>
              <w:right w:val="single" w:sz="4" w:space="0" w:color="auto"/>
            </w:tcBorders>
          </w:tcPr>
          <w:p w14:paraId="19F239BC" w14:textId="77777777" w:rsidR="00BA3AA7" w:rsidRPr="00FA6CF6" w:rsidRDefault="00BA3AA7" w:rsidP="005969DF">
            <w:pPr>
              <w:spacing w:line="288" w:lineRule="auto"/>
              <w:jc w:val="both"/>
              <w:rPr>
                <w:rFonts w:ascii="Arial" w:hAnsi="Arial" w:cs="Arial"/>
                <w:b/>
                <w:sz w:val="8"/>
                <w:szCs w:val="8"/>
                <w:lang w:val="en-AU"/>
              </w:rPr>
            </w:pPr>
          </w:p>
          <w:p w14:paraId="33B3DC95" w14:textId="77777777" w:rsidR="00B512EB" w:rsidRPr="00B512EB" w:rsidRDefault="00B512EB" w:rsidP="00B512EB">
            <w:pPr>
              <w:spacing w:line="288" w:lineRule="auto"/>
              <w:jc w:val="both"/>
              <w:rPr>
                <w:rFonts w:ascii="Arial" w:hAnsi="Arial" w:cs="Arial"/>
                <w:lang w:val="en-US"/>
              </w:rPr>
            </w:pPr>
            <w:r w:rsidRPr="00B512EB">
              <w:rPr>
                <w:rFonts w:ascii="Arial" w:hAnsi="Arial" w:cs="Arial"/>
                <w:lang w:val="en-US"/>
              </w:rPr>
              <w:t>DT Hector Alvarez Lorenzo will be holding a talk on laser welding in dental prosthetics and orthodontics at the Dentaurum stand.</w:t>
            </w:r>
          </w:p>
          <w:p w14:paraId="48F8ECB5" w14:textId="77777777" w:rsidR="00BA3AA7" w:rsidRPr="00FA6CF6" w:rsidRDefault="00BA3AA7" w:rsidP="005969DF">
            <w:pPr>
              <w:spacing w:line="288" w:lineRule="auto"/>
              <w:jc w:val="both"/>
              <w:rPr>
                <w:rFonts w:ascii="Arial" w:hAnsi="Arial" w:cs="Arial"/>
                <w:lang w:val="en-AU"/>
              </w:rPr>
            </w:pPr>
          </w:p>
          <w:p w14:paraId="666D9470" w14:textId="77777777" w:rsidR="00BA3AA7" w:rsidRDefault="00BA3AA7" w:rsidP="005969DF">
            <w:pPr>
              <w:spacing w:line="288" w:lineRule="auto"/>
              <w:jc w:val="both"/>
              <w:rPr>
                <w:rFonts w:ascii="Arial" w:hAnsi="Arial" w:cs="Arial"/>
                <w:b/>
              </w:rPr>
            </w:pPr>
            <w:r w:rsidRPr="009E6B97">
              <w:rPr>
                <w:rFonts w:ascii="Arial" w:hAnsi="Arial" w:cs="Arial"/>
                <w:b/>
              </w:rPr>
              <w:t xml:space="preserve">© </w:t>
            </w:r>
            <w:proofErr w:type="spellStart"/>
            <w:r w:rsidRPr="009E6B97">
              <w:rPr>
                <w:rFonts w:ascii="Arial" w:hAnsi="Arial" w:cs="Arial"/>
                <w:b/>
              </w:rPr>
              <w:t>Dentaurum</w:t>
            </w:r>
            <w:proofErr w:type="spellEnd"/>
          </w:p>
          <w:p w14:paraId="109DB7B2" w14:textId="77777777" w:rsidR="001F49C0" w:rsidRPr="001F49C0" w:rsidRDefault="001F49C0" w:rsidP="005969DF">
            <w:pPr>
              <w:spacing w:line="288" w:lineRule="auto"/>
              <w:jc w:val="both"/>
              <w:rPr>
                <w:rFonts w:ascii="Arial" w:hAnsi="Arial" w:cs="Arial"/>
                <w:b/>
                <w:bCs/>
                <w:sz w:val="8"/>
                <w:szCs w:val="8"/>
              </w:rPr>
            </w:pPr>
          </w:p>
        </w:tc>
      </w:tr>
    </w:tbl>
    <w:p w14:paraId="0A255347" w14:textId="77777777" w:rsidR="00FA6CF6" w:rsidRDefault="00FA6CF6" w:rsidP="009B0902">
      <w:pPr>
        <w:spacing w:after="200" w:line="288" w:lineRule="auto"/>
        <w:jc w:val="both"/>
        <w:rPr>
          <w:rFonts w:ascii="Arial" w:hAnsi="Arial" w:cs="Arial"/>
          <w:b/>
          <w:bCs/>
          <w:sz w:val="22"/>
          <w:szCs w:val="22"/>
          <w:lang w:val="en-US"/>
        </w:rPr>
      </w:pPr>
    </w:p>
    <w:p w14:paraId="29D9AB4F" w14:textId="77777777" w:rsidR="00FA6CF6" w:rsidRPr="00353430" w:rsidRDefault="00FA6CF6" w:rsidP="00FA6CF6">
      <w:pPr>
        <w:spacing w:line="288" w:lineRule="auto"/>
        <w:jc w:val="both"/>
        <w:rPr>
          <w:rFonts w:ascii="Arial" w:hAnsi="Arial" w:cs="Arial"/>
          <w:b/>
          <w:sz w:val="12"/>
          <w:szCs w:val="12"/>
          <w:lang w:val="en-AU"/>
        </w:rPr>
      </w:pPr>
      <w:r w:rsidRPr="00353430">
        <w:rPr>
          <w:rFonts w:ascii="Arial" w:hAnsi="Arial" w:cs="Arial"/>
          <w:b/>
          <w:sz w:val="24"/>
          <w:szCs w:val="24"/>
          <w:lang w:val="en-AU"/>
        </w:rPr>
        <w:t>DENTAURUM GmbH &amp; Co. KG</w:t>
      </w:r>
      <w:r w:rsidRPr="00353430">
        <w:rPr>
          <w:rFonts w:ascii="Arial" w:hAnsi="Arial" w:cs="Arial"/>
          <w:b/>
          <w:sz w:val="24"/>
          <w:szCs w:val="24"/>
          <w:lang w:val="en-AU"/>
        </w:rPr>
        <w:tab/>
      </w:r>
      <w:r w:rsidRPr="00353430">
        <w:rPr>
          <w:rFonts w:ascii="Arial" w:hAnsi="Arial" w:cs="Arial"/>
          <w:b/>
          <w:sz w:val="24"/>
          <w:szCs w:val="24"/>
          <w:lang w:val="en-AU"/>
        </w:rPr>
        <w:br/>
      </w:r>
    </w:p>
    <w:p w14:paraId="1E8DC520" w14:textId="77777777" w:rsidR="00FA6CF6" w:rsidRPr="00353430" w:rsidRDefault="00FA6CF6" w:rsidP="00FA6CF6">
      <w:pPr>
        <w:autoSpaceDE w:val="0"/>
        <w:autoSpaceDN w:val="0"/>
        <w:adjustRightInd w:val="0"/>
        <w:spacing w:line="312" w:lineRule="auto"/>
        <w:jc w:val="both"/>
        <w:rPr>
          <w:rFonts w:ascii="Arial" w:hAnsi="Arial" w:cs="Arial"/>
          <w:sz w:val="22"/>
          <w:szCs w:val="22"/>
          <w:lang w:val="en-AU"/>
        </w:rPr>
      </w:pPr>
      <w:r w:rsidRPr="00353430">
        <w:rPr>
          <w:rFonts w:ascii="Arial" w:hAnsi="Arial" w:cs="Arial"/>
          <w:sz w:val="22"/>
          <w:szCs w:val="22"/>
          <w:lang w:val="en-AU"/>
        </w:rPr>
        <w:t xml:space="preserve">Founded in 1886, </w:t>
      </w:r>
      <w:bookmarkStart w:id="4" w:name="_Hlk177715378"/>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is the oldest dental company worldwide</w:t>
      </w:r>
      <w:bookmarkEnd w:id="4"/>
      <w:r w:rsidRPr="00353430">
        <w:rPr>
          <w:rFonts w:ascii="Arial" w:hAnsi="Arial" w:cs="Arial"/>
          <w:sz w:val="22"/>
          <w:szCs w:val="22"/>
          <w:lang w:val="en-AU"/>
        </w:rPr>
        <w:t xml:space="preserve"> that has existed continuously. We have been in the dental industry since the first day – and our company is still family-owned. This is both an obligation and an incentive for the management and for employees. </w:t>
      </w:r>
    </w:p>
    <w:p w14:paraId="3FD024C8" w14:textId="77777777" w:rsidR="00FA6CF6" w:rsidRPr="00353430" w:rsidRDefault="00FA6CF6" w:rsidP="00FA6CF6">
      <w:pPr>
        <w:autoSpaceDE w:val="0"/>
        <w:autoSpaceDN w:val="0"/>
        <w:adjustRightInd w:val="0"/>
        <w:spacing w:line="312" w:lineRule="auto"/>
        <w:jc w:val="both"/>
        <w:rPr>
          <w:rFonts w:ascii="Arial" w:hAnsi="Arial" w:cs="Arial"/>
          <w:sz w:val="16"/>
          <w:szCs w:val="16"/>
          <w:lang w:val="en-AU"/>
        </w:rPr>
      </w:pPr>
    </w:p>
    <w:p w14:paraId="2F1FE36D" w14:textId="77777777" w:rsidR="00FA6CF6" w:rsidRPr="00A2384C" w:rsidRDefault="00FA6CF6" w:rsidP="00FA6CF6">
      <w:pPr>
        <w:spacing w:line="312" w:lineRule="auto"/>
        <w:jc w:val="both"/>
        <w:rPr>
          <w:lang w:val="en-AU"/>
        </w:rPr>
      </w:pPr>
      <w:r w:rsidRPr="00353430">
        <w:rPr>
          <w:rFonts w:ascii="Arial" w:hAnsi="Arial" w:cs="Arial"/>
          <w:sz w:val="22"/>
          <w:szCs w:val="22"/>
          <w:lang w:val="en-AU"/>
        </w:rPr>
        <w:t xml:space="preserve">"Engineered and made in Germany", at our company headquarters in </w:t>
      </w:r>
      <w:proofErr w:type="spellStart"/>
      <w:r w:rsidRPr="00353430">
        <w:rPr>
          <w:rFonts w:ascii="Arial" w:hAnsi="Arial" w:cs="Arial"/>
          <w:sz w:val="22"/>
          <w:szCs w:val="22"/>
          <w:lang w:val="en-AU"/>
        </w:rPr>
        <w:t>Ispringen</w:t>
      </w:r>
      <w:proofErr w:type="spellEnd"/>
      <w:r w:rsidRPr="00353430">
        <w:rPr>
          <w:rFonts w:ascii="Arial" w:hAnsi="Arial" w:cs="Arial"/>
          <w:sz w:val="22"/>
          <w:szCs w:val="22"/>
          <w:lang w:val="en-AU"/>
        </w:rPr>
        <w:t xml:space="preserve"> in the Black Forest – in the heart of the technology region of Baden-Wuerttemberg – more than 8,500 brand products are developed and produced in our highly complex, modern production facilities. </w:t>
      </w:r>
      <w:r w:rsidRPr="00A2384C">
        <w:rPr>
          <w:rFonts w:ascii="Arial" w:hAnsi="Arial" w:cs="Arial"/>
          <w:sz w:val="22"/>
          <w:szCs w:val="22"/>
          <w:lang w:val="en-AU"/>
        </w:rPr>
        <w:t>As one of the few manufacturers and full-range providers,</w:t>
      </w:r>
      <w:r>
        <w:rPr>
          <w:rFonts w:ascii="Arial" w:hAnsi="Arial" w:cs="Arial"/>
          <w:sz w:val="22"/>
          <w:szCs w:val="22"/>
          <w:lang w:val="en-AU"/>
        </w:rPr>
        <w:t xml:space="preserve"> </w:t>
      </w:r>
      <w:proofErr w:type="spellStart"/>
      <w:r w:rsidRPr="00A2384C">
        <w:rPr>
          <w:rFonts w:ascii="Arial" w:hAnsi="Arial" w:cs="Arial"/>
          <w:sz w:val="22"/>
          <w:szCs w:val="22"/>
          <w:lang w:val="en-AU"/>
        </w:rPr>
        <w:t>Dentaurum</w:t>
      </w:r>
      <w:proofErr w:type="spellEnd"/>
      <w:r w:rsidRPr="00A2384C">
        <w:rPr>
          <w:rFonts w:ascii="Arial" w:hAnsi="Arial" w:cs="Arial"/>
          <w:sz w:val="22"/>
          <w:szCs w:val="22"/>
          <w:lang w:val="en-AU"/>
        </w:rPr>
        <w:t xml:space="preserve">, together with its 8 affiliates and representatives in more than 130 countries worldwide, sets standards in the fields of orthodontics, dental prosthetics, implantology and ceramics. </w:t>
      </w:r>
      <w:r w:rsidRPr="00353430">
        <w:rPr>
          <w:rFonts w:ascii="Arial" w:hAnsi="Arial" w:cs="Arial"/>
          <w:sz w:val="22"/>
          <w:szCs w:val="22"/>
          <w:lang w:val="en-AU"/>
        </w:rPr>
        <w:t xml:space="preserve">The company belongs therefore to the 5% segment of the largest manufacturers of dental products in Germany. </w:t>
      </w:r>
    </w:p>
    <w:p w14:paraId="75648D1C" w14:textId="77777777" w:rsidR="00FA6CF6" w:rsidRPr="00353430" w:rsidRDefault="00FA6CF6" w:rsidP="00FA6CF6">
      <w:pPr>
        <w:autoSpaceDE w:val="0"/>
        <w:autoSpaceDN w:val="0"/>
        <w:adjustRightInd w:val="0"/>
        <w:spacing w:line="312" w:lineRule="auto"/>
        <w:jc w:val="both"/>
        <w:rPr>
          <w:rFonts w:ascii="Arial" w:hAnsi="Arial" w:cs="Arial"/>
          <w:sz w:val="16"/>
          <w:szCs w:val="16"/>
          <w:lang w:val="en-AU"/>
        </w:rPr>
      </w:pPr>
    </w:p>
    <w:p w14:paraId="5E66D3D6" w14:textId="5EA28C53" w:rsidR="00FA6CF6" w:rsidRPr="00EC5616" w:rsidRDefault="00FA6CF6" w:rsidP="00EC5616">
      <w:pPr>
        <w:autoSpaceDE w:val="0"/>
        <w:autoSpaceDN w:val="0"/>
        <w:adjustRightInd w:val="0"/>
        <w:spacing w:line="312" w:lineRule="auto"/>
        <w:jc w:val="both"/>
        <w:rPr>
          <w:rFonts w:ascii="Arial" w:hAnsi="Arial" w:cs="Arial"/>
          <w:sz w:val="22"/>
          <w:szCs w:val="22"/>
          <w:lang w:val="en-AU"/>
        </w:rPr>
      </w:pPr>
      <w:proofErr w:type="spellStart"/>
      <w:r w:rsidRPr="00353430">
        <w:rPr>
          <w:rFonts w:ascii="Arial" w:hAnsi="Arial" w:cs="Arial"/>
          <w:sz w:val="22"/>
          <w:szCs w:val="22"/>
          <w:lang w:val="en-AU"/>
        </w:rPr>
        <w:t>Dentaurum</w:t>
      </w:r>
      <w:proofErr w:type="spellEnd"/>
      <w:r w:rsidRPr="00353430">
        <w:rPr>
          <w:rFonts w:ascii="Arial" w:hAnsi="Arial" w:cs="Arial"/>
          <w:sz w:val="22"/>
          <w:szCs w:val="22"/>
          <w:lang w:val="en-AU"/>
        </w:rPr>
        <w:t xml:space="preserve"> was one of the first companies to anchor sustainability firmly into its corporate philosophy by its own conviction in 1989. Since 1994, the company has continually been DIN EN ISO 14001 and EMAS-certified. We have unified environmental management, quality management </w:t>
      </w:r>
      <w:r>
        <w:rPr>
          <w:rFonts w:ascii="Arial" w:hAnsi="Arial" w:cs="Arial"/>
          <w:sz w:val="22"/>
          <w:szCs w:val="22"/>
          <w:lang w:val="en-AU"/>
        </w:rPr>
        <w:t xml:space="preserve">as well as health and </w:t>
      </w:r>
      <w:r w:rsidRPr="00353430">
        <w:rPr>
          <w:rFonts w:ascii="Arial" w:hAnsi="Arial" w:cs="Arial"/>
          <w:sz w:val="22"/>
          <w:szCs w:val="22"/>
          <w:lang w:val="en-AU"/>
        </w:rPr>
        <w:t xml:space="preserve">safety into one management system. It has always been a matter of course for us that our employees, more than 600 in number worldwide, have equal opportunities and are treated with respect. </w:t>
      </w:r>
    </w:p>
    <w:sectPr w:rsidR="00FA6CF6" w:rsidRPr="00EC5616" w:rsidSect="00560336">
      <w:headerReference w:type="default" r:id="rId15"/>
      <w:footerReference w:type="default" r:id="rId16"/>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FA0DF" w14:textId="77777777" w:rsidR="007E44FA" w:rsidRDefault="007E44FA" w:rsidP="00956719">
      <w:r>
        <w:separator/>
      </w:r>
    </w:p>
  </w:endnote>
  <w:endnote w:type="continuationSeparator" w:id="0">
    <w:p w14:paraId="609F57C7" w14:textId="77777777" w:rsidR="007E44FA" w:rsidRDefault="007E44FA"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4C704" w14:textId="77777777" w:rsidR="007E44FA" w:rsidRDefault="007E44FA" w:rsidP="00956719">
      <w:r>
        <w:separator/>
      </w:r>
    </w:p>
  </w:footnote>
  <w:footnote w:type="continuationSeparator" w:id="0">
    <w:p w14:paraId="439A6C42" w14:textId="77777777" w:rsidR="007E44FA" w:rsidRDefault="007E44FA"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7474D9B3" w:rsidR="00956719" w:rsidRDefault="00FA6CF6" w:rsidP="00956719">
    <w:pPr>
      <w:pStyle w:val="Kopfzeile"/>
      <w:ind w:left="-1276"/>
    </w:pPr>
    <w:r>
      <w:rPr>
        <w:noProof/>
      </w:rPr>
      <w:drawing>
        <wp:anchor distT="0" distB="0" distL="114300" distR="114300" simplePos="0" relativeHeight="251659264" behindDoc="1" locked="0" layoutInCell="1" allowOverlap="1" wp14:anchorId="41D0A7DB" wp14:editId="48A76EE7">
          <wp:simplePos x="0" y="0"/>
          <wp:positionH relativeFrom="column">
            <wp:posOffset>-895350</wp:posOffset>
          </wp:positionH>
          <wp:positionV relativeFrom="paragraph">
            <wp:posOffset>-172085</wp:posOffset>
          </wp:positionV>
          <wp:extent cx="7638313" cy="10796337"/>
          <wp:effectExtent l="0" t="0" r="1270" b="5080"/>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38313" cy="10796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1E3339"/>
    <w:multiLevelType w:val="hybridMultilevel"/>
    <w:tmpl w:val="40602422"/>
    <w:lvl w:ilvl="0" w:tplc="3B7EAB46">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DAD2288"/>
    <w:multiLevelType w:val="hybridMultilevel"/>
    <w:tmpl w:val="F6EC7F9C"/>
    <w:lvl w:ilvl="0" w:tplc="86280D6A">
      <w:start w:val="1995"/>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53587133">
    <w:abstractNumId w:val="0"/>
  </w:num>
  <w:num w:numId="2" w16cid:durableId="19171285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0DF0"/>
    <w:rsid w:val="0000720A"/>
    <w:rsid w:val="00013C7D"/>
    <w:rsid w:val="00026789"/>
    <w:rsid w:val="00026900"/>
    <w:rsid w:val="00026A7E"/>
    <w:rsid w:val="00047C28"/>
    <w:rsid w:val="00051A1D"/>
    <w:rsid w:val="00053DD1"/>
    <w:rsid w:val="00054951"/>
    <w:rsid w:val="00057A71"/>
    <w:rsid w:val="00062F84"/>
    <w:rsid w:val="00075892"/>
    <w:rsid w:val="0007786A"/>
    <w:rsid w:val="0008134C"/>
    <w:rsid w:val="00082A90"/>
    <w:rsid w:val="000854E1"/>
    <w:rsid w:val="000A54B5"/>
    <w:rsid w:val="000B059B"/>
    <w:rsid w:val="000B300A"/>
    <w:rsid w:val="000B5DDA"/>
    <w:rsid w:val="000B6341"/>
    <w:rsid w:val="000C43F9"/>
    <w:rsid w:val="000D065E"/>
    <w:rsid w:val="000D20E3"/>
    <w:rsid w:val="000D28BB"/>
    <w:rsid w:val="000D2E52"/>
    <w:rsid w:val="000D379D"/>
    <w:rsid w:val="000D44B0"/>
    <w:rsid w:val="000D6DF3"/>
    <w:rsid w:val="000E35C3"/>
    <w:rsid w:val="000E3A83"/>
    <w:rsid w:val="000E426C"/>
    <w:rsid w:val="000F1C05"/>
    <w:rsid w:val="000F4F64"/>
    <w:rsid w:val="000F7340"/>
    <w:rsid w:val="00103B9A"/>
    <w:rsid w:val="00103CF8"/>
    <w:rsid w:val="0011064B"/>
    <w:rsid w:val="00110BB4"/>
    <w:rsid w:val="00114CAD"/>
    <w:rsid w:val="0011690A"/>
    <w:rsid w:val="00122308"/>
    <w:rsid w:val="001337A3"/>
    <w:rsid w:val="00141EDC"/>
    <w:rsid w:val="00144F89"/>
    <w:rsid w:val="001507EE"/>
    <w:rsid w:val="001632EB"/>
    <w:rsid w:val="001650F0"/>
    <w:rsid w:val="001737BB"/>
    <w:rsid w:val="00174B75"/>
    <w:rsid w:val="00185227"/>
    <w:rsid w:val="00196651"/>
    <w:rsid w:val="001A359E"/>
    <w:rsid w:val="001B50C0"/>
    <w:rsid w:val="001B701A"/>
    <w:rsid w:val="001C5139"/>
    <w:rsid w:val="001D62E2"/>
    <w:rsid w:val="001E1BB7"/>
    <w:rsid w:val="001E51FD"/>
    <w:rsid w:val="001F49C0"/>
    <w:rsid w:val="001F674E"/>
    <w:rsid w:val="00217207"/>
    <w:rsid w:val="00230D8A"/>
    <w:rsid w:val="002417F7"/>
    <w:rsid w:val="002418EF"/>
    <w:rsid w:val="00253410"/>
    <w:rsid w:val="00267E9A"/>
    <w:rsid w:val="00273825"/>
    <w:rsid w:val="00280C2B"/>
    <w:rsid w:val="0028396D"/>
    <w:rsid w:val="00287BD1"/>
    <w:rsid w:val="00287D78"/>
    <w:rsid w:val="002946B2"/>
    <w:rsid w:val="00297EA9"/>
    <w:rsid w:val="002A4933"/>
    <w:rsid w:val="002B1197"/>
    <w:rsid w:val="002B4BE9"/>
    <w:rsid w:val="002C1D7C"/>
    <w:rsid w:val="002C42AC"/>
    <w:rsid w:val="002C5BAE"/>
    <w:rsid w:val="002D5D58"/>
    <w:rsid w:val="002D7787"/>
    <w:rsid w:val="002E024F"/>
    <w:rsid w:val="002F087C"/>
    <w:rsid w:val="002F2784"/>
    <w:rsid w:val="002F3315"/>
    <w:rsid w:val="003018B4"/>
    <w:rsid w:val="00321B8F"/>
    <w:rsid w:val="00323833"/>
    <w:rsid w:val="00323C8A"/>
    <w:rsid w:val="00325FEF"/>
    <w:rsid w:val="0033549E"/>
    <w:rsid w:val="00335570"/>
    <w:rsid w:val="00336CAA"/>
    <w:rsid w:val="00346E65"/>
    <w:rsid w:val="00352C8D"/>
    <w:rsid w:val="003655A3"/>
    <w:rsid w:val="00370127"/>
    <w:rsid w:val="00376AF3"/>
    <w:rsid w:val="00392768"/>
    <w:rsid w:val="003928B8"/>
    <w:rsid w:val="00393B8E"/>
    <w:rsid w:val="00394DD0"/>
    <w:rsid w:val="003A3814"/>
    <w:rsid w:val="003B0339"/>
    <w:rsid w:val="003B2114"/>
    <w:rsid w:val="003C146D"/>
    <w:rsid w:val="003D3895"/>
    <w:rsid w:val="003D47B4"/>
    <w:rsid w:val="003D4EA3"/>
    <w:rsid w:val="003E1DB8"/>
    <w:rsid w:val="003E43BA"/>
    <w:rsid w:val="003F039C"/>
    <w:rsid w:val="003F45FB"/>
    <w:rsid w:val="00406507"/>
    <w:rsid w:val="00411143"/>
    <w:rsid w:val="004144F1"/>
    <w:rsid w:val="004158B4"/>
    <w:rsid w:val="004165FC"/>
    <w:rsid w:val="00416F24"/>
    <w:rsid w:val="00417312"/>
    <w:rsid w:val="00420247"/>
    <w:rsid w:val="0042594D"/>
    <w:rsid w:val="004320F7"/>
    <w:rsid w:val="004340E7"/>
    <w:rsid w:val="00436951"/>
    <w:rsid w:val="0045376A"/>
    <w:rsid w:val="004660C3"/>
    <w:rsid w:val="004674BF"/>
    <w:rsid w:val="00467ECA"/>
    <w:rsid w:val="00475D6A"/>
    <w:rsid w:val="004843EA"/>
    <w:rsid w:val="004909F2"/>
    <w:rsid w:val="00493503"/>
    <w:rsid w:val="00497268"/>
    <w:rsid w:val="004A0E38"/>
    <w:rsid w:val="004A2105"/>
    <w:rsid w:val="004A281F"/>
    <w:rsid w:val="004A6708"/>
    <w:rsid w:val="004A6DF7"/>
    <w:rsid w:val="004B0762"/>
    <w:rsid w:val="004B274B"/>
    <w:rsid w:val="004B78F8"/>
    <w:rsid w:val="004C2383"/>
    <w:rsid w:val="004C3E08"/>
    <w:rsid w:val="004E2AF9"/>
    <w:rsid w:val="004F70F2"/>
    <w:rsid w:val="00515010"/>
    <w:rsid w:val="005171F9"/>
    <w:rsid w:val="00520CC3"/>
    <w:rsid w:val="00523378"/>
    <w:rsid w:val="005236AD"/>
    <w:rsid w:val="00525566"/>
    <w:rsid w:val="00531F78"/>
    <w:rsid w:val="005322EC"/>
    <w:rsid w:val="005459D7"/>
    <w:rsid w:val="0055128B"/>
    <w:rsid w:val="005548AB"/>
    <w:rsid w:val="00560336"/>
    <w:rsid w:val="00561B7A"/>
    <w:rsid w:val="00563F54"/>
    <w:rsid w:val="005762A3"/>
    <w:rsid w:val="00587D76"/>
    <w:rsid w:val="00590078"/>
    <w:rsid w:val="0059248A"/>
    <w:rsid w:val="005961CA"/>
    <w:rsid w:val="005A1AAF"/>
    <w:rsid w:val="005A3D2D"/>
    <w:rsid w:val="005B1074"/>
    <w:rsid w:val="005B2F74"/>
    <w:rsid w:val="005C2FF9"/>
    <w:rsid w:val="005D0557"/>
    <w:rsid w:val="005D413F"/>
    <w:rsid w:val="005D683E"/>
    <w:rsid w:val="005E4358"/>
    <w:rsid w:val="005F3460"/>
    <w:rsid w:val="005F58AC"/>
    <w:rsid w:val="005F5AF2"/>
    <w:rsid w:val="00605F5F"/>
    <w:rsid w:val="00606A2B"/>
    <w:rsid w:val="006071CA"/>
    <w:rsid w:val="0061114A"/>
    <w:rsid w:val="006148B6"/>
    <w:rsid w:val="00620837"/>
    <w:rsid w:val="00621AE5"/>
    <w:rsid w:val="00622110"/>
    <w:rsid w:val="006223EC"/>
    <w:rsid w:val="00626730"/>
    <w:rsid w:val="00627C29"/>
    <w:rsid w:val="00630413"/>
    <w:rsid w:val="00630D00"/>
    <w:rsid w:val="00631991"/>
    <w:rsid w:val="00632A4C"/>
    <w:rsid w:val="00637DEC"/>
    <w:rsid w:val="00642474"/>
    <w:rsid w:val="00644DE2"/>
    <w:rsid w:val="00645135"/>
    <w:rsid w:val="00664415"/>
    <w:rsid w:val="00665DFE"/>
    <w:rsid w:val="006762BC"/>
    <w:rsid w:val="006A2D64"/>
    <w:rsid w:val="006A31B2"/>
    <w:rsid w:val="006B0ADA"/>
    <w:rsid w:val="006B0D27"/>
    <w:rsid w:val="006B2CC5"/>
    <w:rsid w:val="006B492F"/>
    <w:rsid w:val="006B748F"/>
    <w:rsid w:val="006C373C"/>
    <w:rsid w:val="006D1B8F"/>
    <w:rsid w:val="006D5698"/>
    <w:rsid w:val="006D6E5C"/>
    <w:rsid w:val="006E058F"/>
    <w:rsid w:val="006E120D"/>
    <w:rsid w:val="006E4073"/>
    <w:rsid w:val="006F12CB"/>
    <w:rsid w:val="006F4B6C"/>
    <w:rsid w:val="006F691B"/>
    <w:rsid w:val="00707EA6"/>
    <w:rsid w:val="0071188E"/>
    <w:rsid w:val="00712A01"/>
    <w:rsid w:val="00713C29"/>
    <w:rsid w:val="00716007"/>
    <w:rsid w:val="00717412"/>
    <w:rsid w:val="00717E50"/>
    <w:rsid w:val="00726DEA"/>
    <w:rsid w:val="00741B5F"/>
    <w:rsid w:val="00742831"/>
    <w:rsid w:val="00744340"/>
    <w:rsid w:val="00752C24"/>
    <w:rsid w:val="0076351D"/>
    <w:rsid w:val="00764F68"/>
    <w:rsid w:val="00775F4E"/>
    <w:rsid w:val="00782F48"/>
    <w:rsid w:val="007946CE"/>
    <w:rsid w:val="0079702B"/>
    <w:rsid w:val="007A4247"/>
    <w:rsid w:val="007B59C8"/>
    <w:rsid w:val="007C072C"/>
    <w:rsid w:val="007C4D6D"/>
    <w:rsid w:val="007D29E8"/>
    <w:rsid w:val="007E44FA"/>
    <w:rsid w:val="007E460F"/>
    <w:rsid w:val="007F015B"/>
    <w:rsid w:val="007F5A50"/>
    <w:rsid w:val="007F753B"/>
    <w:rsid w:val="00800E8C"/>
    <w:rsid w:val="00814090"/>
    <w:rsid w:val="00826D80"/>
    <w:rsid w:val="0083040E"/>
    <w:rsid w:val="008308E7"/>
    <w:rsid w:val="00832240"/>
    <w:rsid w:val="00844563"/>
    <w:rsid w:val="00854F40"/>
    <w:rsid w:val="00861914"/>
    <w:rsid w:val="00862B5A"/>
    <w:rsid w:val="00871E60"/>
    <w:rsid w:val="00873706"/>
    <w:rsid w:val="008767BB"/>
    <w:rsid w:val="008869D3"/>
    <w:rsid w:val="008914C3"/>
    <w:rsid w:val="00895677"/>
    <w:rsid w:val="00897FE6"/>
    <w:rsid w:val="008A2313"/>
    <w:rsid w:val="008A4E4A"/>
    <w:rsid w:val="008B0330"/>
    <w:rsid w:val="008B0A0E"/>
    <w:rsid w:val="008B0B47"/>
    <w:rsid w:val="008B425F"/>
    <w:rsid w:val="008B760A"/>
    <w:rsid w:val="008C20D9"/>
    <w:rsid w:val="008D0BCA"/>
    <w:rsid w:val="008D57C5"/>
    <w:rsid w:val="008D620A"/>
    <w:rsid w:val="008D7AF3"/>
    <w:rsid w:val="008F01FA"/>
    <w:rsid w:val="008F2563"/>
    <w:rsid w:val="008F311C"/>
    <w:rsid w:val="008F439C"/>
    <w:rsid w:val="00906404"/>
    <w:rsid w:val="00907679"/>
    <w:rsid w:val="0091254E"/>
    <w:rsid w:val="00923FD0"/>
    <w:rsid w:val="00924199"/>
    <w:rsid w:val="00932F25"/>
    <w:rsid w:val="009447AE"/>
    <w:rsid w:val="009454D5"/>
    <w:rsid w:val="00952083"/>
    <w:rsid w:val="00956719"/>
    <w:rsid w:val="00961CC4"/>
    <w:rsid w:val="009677EB"/>
    <w:rsid w:val="00980283"/>
    <w:rsid w:val="0098467F"/>
    <w:rsid w:val="0099220C"/>
    <w:rsid w:val="009A0DC5"/>
    <w:rsid w:val="009A267E"/>
    <w:rsid w:val="009A29E3"/>
    <w:rsid w:val="009A46D7"/>
    <w:rsid w:val="009B0902"/>
    <w:rsid w:val="009B7126"/>
    <w:rsid w:val="009C71F5"/>
    <w:rsid w:val="009D033C"/>
    <w:rsid w:val="009D1F3A"/>
    <w:rsid w:val="009D39FF"/>
    <w:rsid w:val="009D7E9D"/>
    <w:rsid w:val="009E6B97"/>
    <w:rsid w:val="009E7ABE"/>
    <w:rsid w:val="009F0FA1"/>
    <w:rsid w:val="009F7587"/>
    <w:rsid w:val="00A14FBD"/>
    <w:rsid w:val="00A176F0"/>
    <w:rsid w:val="00A224E3"/>
    <w:rsid w:val="00A23D85"/>
    <w:rsid w:val="00A25A4E"/>
    <w:rsid w:val="00A278FD"/>
    <w:rsid w:val="00A37A1B"/>
    <w:rsid w:val="00A4264F"/>
    <w:rsid w:val="00A460F4"/>
    <w:rsid w:val="00A4621F"/>
    <w:rsid w:val="00A46283"/>
    <w:rsid w:val="00A47A96"/>
    <w:rsid w:val="00A562B5"/>
    <w:rsid w:val="00A62053"/>
    <w:rsid w:val="00A678D2"/>
    <w:rsid w:val="00A73688"/>
    <w:rsid w:val="00A76E65"/>
    <w:rsid w:val="00A7733D"/>
    <w:rsid w:val="00A839AA"/>
    <w:rsid w:val="00A86E8F"/>
    <w:rsid w:val="00A94E79"/>
    <w:rsid w:val="00AA0283"/>
    <w:rsid w:val="00AA1D56"/>
    <w:rsid w:val="00AB174A"/>
    <w:rsid w:val="00AB2065"/>
    <w:rsid w:val="00AB5CE4"/>
    <w:rsid w:val="00AC6A59"/>
    <w:rsid w:val="00AC7AF6"/>
    <w:rsid w:val="00AD5776"/>
    <w:rsid w:val="00AD7266"/>
    <w:rsid w:val="00AD7666"/>
    <w:rsid w:val="00AE0F98"/>
    <w:rsid w:val="00AE18E1"/>
    <w:rsid w:val="00AE493A"/>
    <w:rsid w:val="00AF3EC2"/>
    <w:rsid w:val="00B02348"/>
    <w:rsid w:val="00B07160"/>
    <w:rsid w:val="00B1241F"/>
    <w:rsid w:val="00B1301F"/>
    <w:rsid w:val="00B1510E"/>
    <w:rsid w:val="00B2124C"/>
    <w:rsid w:val="00B3166D"/>
    <w:rsid w:val="00B32BAF"/>
    <w:rsid w:val="00B32D69"/>
    <w:rsid w:val="00B36920"/>
    <w:rsid w:val="00B40CD0"/>
    <w:rsid w:val="00B42770"/>
    <w:rsid w:val="00B43091"/>
    <w:rsid w:val="00B443CF"/>
    <w:rsid w:val="00B512EB"/>
    <w:rsid w:val="00B57145"/>
    <w:rsid w:val="00B62674"/>
    <w:rsid w:val="00B635AF"/>
    <w:rsid w:val="00B65386"/>
    <w:rsid w:val="00B706B2"/>
    <w:rsid w:val="00B71D7B"/>
    <w:rsid w:val="00B759FE"/>
    <w:rsid w:val="00B77856"/>
    <w:rsid w:val="00B854EA"/>
    <w:rsid w:val="00B8559F"/>
    <w:rsid w:val="00B86039"/>
    <w:rsid w:val="00B8614D"/>
    <w:rsid w:val="00B94287"/>
    <w:rsid w:val="00BA1456"/>
    <w:rsid w:val="00BA3AA7"/>
    <w:rsid w:val="00BA5513"/>
    <w:rsid w:val="00BA64D0"/>
    <w:rsid w:val="00BA686C"/>
    <w:rsid w:val="00BB314C"/>
    <w:rsid w:val="00BD1D94"/>
    <w:rsid w:val="00BD3FC1"/>
    <w:rsid w:val="00BD53F8"/>
    <w:rsid w:val="00BE004F"/>
    <w:rsid w:val="00BE7425"/>
    <w:rsid w:val="00BF559E"/>
    <w:rsid w:val="00BF7EF5"/>
    <w:rsid w:val="00C0237C"/>
    <w:rsid w:val="00C0360B"/>
    <w:rsid w:val="00C15B91"/>
    <w:rsid w:val="00C204D5"/>
    <w:rsid w:val="00C20863"/>
    <w:rsid w:val="00C2388B"/>
    <w:rsid w:val="00C30BED"/>
    <w:rsid w:val="00C3384E"/>
    <w:rsid w:val="00C4171E"/>
    <w:rsid w:val="00C4274C"/>
    <w:rsid w:val="00C43367"/>
    <w:rsid w:val="00C44B47"/>
    <w:rsid w:val="00C553F9"/>
    <w:rsid w:val="00C56156"/>
    <w:rsid w:val="00C60558"/>
    <w:rsid w:val="00C65B6D"/>
    <w:rsid w:val="00C708C5"/>
    <w:rsid w:val="00C71285"/>
    <w:rsid w:val="00C748A4"/>
    <w:rsid w:val="00C748C1"/>
    <w:rsid w:val="00C756C8"/>
    <w:rsid w:val="00C857AC"/>
    <w:rsid w:val="00C86DC9"/>
    <w:rsid w:val="00C93DDD"/>
    <w:rsid w:val="00C95204"/>
    <w:rsid w:val="00C97438"/>
    <w:rsid w:val="00CA1E84"/>
    <w:rsid w:val="00CB2D43"/>
    <w:rsid w:val="00CD15D6"/>
    <w:rsid w:val="00CF02FC"/>
    <w:rsid w:val="00CF1B24"/>
    <w:rsid w:val="00D03C61"/>
    <w:rsid w:val="00D04CAA"/>
    <w:rsid w:val="00D171F8"/>
    <w:rsid w:val="00D232B6"/>
    <w:rsid w:val="00D4301F"/>
    <w:rsid w:val="00D47387"/>
    <w:rsid w:val="00D47F69"/>
    <w:rsid w:val="00D616F1"/>
    <w:rsid w:val="00D6179F"/>
    <w:rsid w:val="00D63385"/>
    <w:rsid w:val="00D636A8"/>
    <w:rsid w:val="00D714F4"/>
    <w:rsid w:val="00D836F2"/>
    <w:rsid w:val="00D9094C"/>
    <w:rsid w:val="00D933F3"/>
    <w:rsid w:val="00DA2570"/>
    <w:rsid w:val="00DA2632"/>
    <w:rsid w:val="00DB1BEF"/>
    <w:rsid w:val="00DB7DDC"/>
    <w:rsid w:val="00DC59BD"/>
    <w:rsid w:val="00DE5879"/>
    <w:rsid w:val="00DE59F1"/>
    <w:rsid w:val="00DF6BC3"/>
    <w:rsid w:val="00DF7191"/>
    <w:rsid w:val="00E10778"/>
    <w:rsid w:val="00E10D03"/>
    <w:rsid w:val="00E124A7"/>
    <w:rsid w:val="00E12C81"/>
    <w:rsid w:val="00E146B7"/>
    <w:rsid w:val="00E15150"/>
    <w:rsid w:val="00E321E7"/>
    <w:rsid w:val="00E40632"/>
    <w:rsid w:val="00E45D3F"/>
    <w:rsid w:val="00E51677"/>
    <w:rsid w:val="00E545BF"/>
    <w:rsid w:val="00E64E41"/>
    <w:rsid w:val="00E6531F"/>
    <w:rsid w:val="00E6700C"/>
    <w:rsid w:val="00E67568"/>
    <w:rsid w:val="00E71AAF"/>
    <w:rsid w:val="00E721F5"/>
    <w:rsid w:val="00E76F09"/>
    <w:rsid w:val="00E84249"/>
    <w:rsid w:val="00E84D7B"/>
    <w:rsid w:val="00E84E00"/>
    <w:rsid w:val="00E8740B"/>
    <w:rsid w:val="00E916D6"/>
    <w:rsid w:val="00EA0590"/>
    <w:rsid w:val="00EA393B"/>
    <w:rsid w:val="00EB6554"/>
    <w:rsid w:val="00EC0F3E"/>
    <w:rsid w:val="00EC2C46"/>
    <w:rsid w:val="00EC5616"/>
    <w:rsid w:val="00EC689F"/>
    <w:rsid w:val="00ED4D76"/>
    <w:rsid w:val="00EE7C3B"/>
    <w:rsid w:val="00EF1A70"/>
    <w:rsid w:val="00EF2BB4"/>
    <w:rsid w:val="00F04F18"/>
    <w:rsid w:val="00F11767"/>
    <w:rsid w:val="00F21E86"/>
    <w:rsid w:val="00F223D1"/>
    <w:rsid w:val="00F24F79"/>
    <w:rsid w:val="00F27FB9"/>
    <w:rsid w:val="00F27FCB"/>
    <w:rsid w:val="00F3162E"/>
    <w:rsid w:val="00F34681"/>
    <w:rsid w:val="00F35C57"/>
    <w:rsid w:val="00F36967"/>
    <w:rsid w:val="00F43B1D"/>
    <w:rsid w:val="00F503D3"/>
    <w:rsid w:val="00F50658"/>
    <w:rsid w:val="00F57D97"/>
    <w:rsid w:val="00F65B79"/>
    <w:rsid w:val="00F7158B"/>
    <w:rsid w:val="00F7235A"/>
    <w:rsid w:val="00F729D2"/>
    <w:rsid w:val="00F73EF4"/>
    <w:rsid w:val="00F75DD5"/>
    <w:rsid w:val="00F83163"/>
    <w:rsid w:val="00F866CC"/>
    <w:rsid w:val="00F87279"/>
    <w:rsid w:val="00F97514"/>
    <w:rsid w:val="00FA04AB"/>
    <w:rsid w:val="00FA523B"/>
    <w:rsid w:val="00FA6CF6"/>
    <w:rsid w:val="00FA7E1B"/>
    <w:rsid w:val="00FD1226"/>
    <w:rsid w:val="00FD60B7"/>
    <w:rsid w:val="00FE7429"/>
    <w:rsid w:val="00FE753C"/>
    <w:rsid w:val="00FF06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B0902"/>
    <w:rPr>
      <w:color w:val="605E5C"/>
      <w:shd w:val="clear" w:color="auto" w:fill="E1DFDD"/>
    </w:rPr>
  </w:style>
  <w:style w:type="paragraph" w:styleId="berarbeitung">
    <w:name w:val="Revision"/>
    <w:hidden/>
    <w:uiPriority w:val="99"/>
    <w:semiHidden/>
    <w:rsid w:val="009B0902"/>
    <w:pPr>
      <w:spacing w:after="0" w:line="240" w:lineRule="auto"/>
    </w:pPr>
    <w:rPr>
      <w:rFonts w:ascii="Times New Roman" w:eastAsia="Times New Roman" w:hAnsi="Times New Roman" w:cs="Times New Roman"/>
      <w:sz w:val="20"/>
      <w:szCs w:val="20"/>
    </w:rPr>
  </w:style>
  <w:style w:type="character" w:styleId="BesuchterLink">
    <w:name w:val="FollowedHyperlink"/>
    <w:basedOn w:val="Absatz-Standardschriftart"/>
    <w:uiPriority w:val="99"/>
    <w:semiHidden/>
    <w:unhideWhenUsed/>
    <w:rsid w:val="00D636A8"/>
    <w:rPr>
      <w:color w:val="800080" w:themeColor="followedHyperlink"/>
      <w:u w:val="single"/>
    </w:rPr>
  </w:style>
  <w:style w:type="paragraph" w:styleId="Listenabsatz">
    <w:name w:val="List Paragraph"/>
    <w:basedOn w:val="Standard"/>
    <w:uiPriority w:val="34"/>
    <w:qFormat/>
    <w:rsid w:val="005459D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9059714">
      <w:bodyDiv w:val="1"/>
      <w:marLeft w:val="0"/>
      <w:marRight w:val="0"/>
      <w:marTop w:val="0"/>
      <w:marBottom w:val="0"/>
      <w:divBdr>
        <w:top w:val="none" w:sz="0" w:space="0" w:color="auto"/>
        <w:left w:val="none" w:sz="0" w:space="0" w:color="auto"/>
        <w:bottom w:val="none" w:sz="0" w:space="0" w:color="auto"/>
        <w:right w:val="none" w:sz="0" w:space="0" w:color="auto"/>
      </w:divBdr>
      <w:divsChild>
        <w:div w:id="1971205377">
          <w:marLeft w:val="0"/>
          <w:marRight w:val="0"/>
          <w:marTop w:val="0"/>
          <w:marBottom w:val="0"/>
          <w:divBdr>
            <w:top w:val="none" w:sz="0" w:space="0" w:color="auto"/>
            <w:left w:val="none" w:sz="0" w:space="0" w:color="auto"/>
            <w:bottom w:val="none" w:sz="0" w:space="0" w:color="auto"/>
            <w:right w:val="none" w:sz="0" w:space="0" w:color="auto"/>
          </w:divBdr>
        </w:div>
        <w:div w:id="1211840845">
          <w:marLeft w:val="0"/>
          <w:marRight w:val="0"/>
          <w:marTop w:val="0"/>
          <w:marBottom w:val="0"/>
          <w:divBdr>
            <w:top w:val="none" w:sz="0" w:space="0" w:color="auto"/>
            <w:left w:val="none" w:sz="0" w:space="0" w:color="auto"/>
            <w:bottom w:val="none" w:sz="0" w:space="0" w:color="auto"/>
            <w:right w:val="none" w:sz="0" w:space="0" w:color="auto"/>
          </w:divBdr>
          <w:divsChild>
            <w:div w:id="1552422849">
              <w:marLeft w:val="0"/>
              <w:marRight w:val="0"/>
              <w:marTop w:val="0"/>
              <w:marBottom w:val="0"/>
              <w:divBdr>
                <w:top w:val="none" w:sz="0" w:space="0" w:color="auto"/>
                <w:left w:val="none" w:sz="0" w:space="0" w:color="auto"/>
                <w:bottom w:val="none" w:sz="0" w:space="0" w:color="auto"/>
                <w:right w:val="none" w:sz="0" w:space="0" w:color="auto"/>
              </w:divBdr>
              <w:divsChild>
                <w:div w:id="1521626167">
                  <w:marLeft w:val="18"/>
                  <w:marRight w:val="18"/>
                  <w:marTop w:val="0"/>
                  <w:marBottom w:val="37"/>
                  <w:divBdr>
                    <w:top w:val="single" w:sz="6" w:space="0" w:color="999999"/>
                    <w:left w:val="single" w:sz="6" w:space="0" w:color="999999"/>
                    <w:bottom w:val="single" w:sz="6" w:space="0" w:color="999999"/>
                    <w:right w:val="single" w:sz="6" w:space="0" w:color="999999"/>
                  </w:divBdr>
                  <w:divsChild>
                    <w:div w:id="1441141170">
                      <w:marLeft w:val="0"/>
                      <w:marRight w:val="0"/>
                      <w:marTop w:val="0"/>
                      <w:marBottom w:val="0"/>
                      <w:divBdr>
                        <w:top w:val="none" w:sz="0" w:space="0" w:color="auto"/>
                        <w:left w:val="none" w:sz="0" w:space="0" w:color="auto"/>
                        <w:bottom w:val="none" w:sz="0" w:space="0" w:color="auto"/>
                        <w:right w:val="none" w:sz="0" w:space="0" w:color="auto"/>
                      </w:divBdr>
                      <w:divsChild>
                        <w:div w:id="295835358">
                          <w:marLeft w:val="0"/>
                          <w:marRight w:val="0"/>
                          <w:marTop w:val="0"/>
                          <w:marBottom w:val="0"/>
                          <w:divBdr>
                            <w:top w:val="none" w:sz="0" w:space="0" w:color="auto"/>
                            <w:left w:val="none" w:sz="0" w:space="0" w:color="auto"/>
                            <w:bottom w:val="none" w:sz="0" w:space="0" w:color="auto"/>
                            <w:right w:val="none" w:sz="0" w:space="0" w:color="auto"/>
                          </w:divBdr>
                          <w:divsChild>
                            <w:div w:id="212874203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8904327">
          <w:marLeft w:val="0"/>
          <w:marRight w:val="0"/>
          <w:marTop w:val="0"/>
          <w:marBottom w:val="0"/>
          <w:divBdr>
            <w:top w:val="none" w:sz="0" w:space="0" w:color="auto"/>
            <w:left w:val="none" w:sz="0" w:space="0" w:color="auto"/>
            <w:bottom w:val="none" w:sz="0" w:space="0" w:color="auto"/>
            <w:right w:val="none" w:sz="0" w:space="0" w:color="auto"/>
          </w:divBdr>
        </w:div>
        <w:div w:id="2000690482">
          <w:marLeft w:val="0"/>
          <w:marRight w:val="0"/>
          <w:marTop w:val="0"/>
          <w:marBottom w:val="0"/>
          <w:divBdr>
            <w:top w:val="none" w:sz="0" w:space="0" w:color="auto"/>
            <w:left w:val="none" w:sz="0" w:space="0" w:color="auto"/>
            <w:bottom w:val="none" w:sz="0" w:space="0" w:color="auto"/>
            <w:right w:val="none" w:sz="0" w:space="0" w:color="auto"/>
          </w:divBdr>
          <w:divsChild>
            <w:div w:id="1822041767">
              <w:marLeft w:val="0"/>
              <w:marRight w:val="0"/>
              <w:marTop w:val="0"/>
              <w:marBottom w:val="0"/>
              <w:divBdr>
                <w:top w:val="none" w:sz="0" w:space="0" w:color="auto"/>
                <w:left w:val="none" w:sz="0" w:space="0" w:color="auto"/>
                <w:bottom w:val="none" w:sz="0" w:space="0" w:color="auto"/>
                <w:right w:val="none" w:sz="0" w:space="0" w:color="auto"/>
              </w:divBdr>
              <w:divsChild>
                <w:div w:id="1136532039">
                  <w:marLeft w:val="18"/>
                  <w:marRight w:val="18"/>
                  <w:marTop w:val="0"/>
                  <w:marBottom w:val="35"/>
                  <w:divBdr>
                    <w:top w:val="single" w:sz="6" w:space="0" w:color="999999"/>
                    <w:left w:val="single" w:sz="6" w:space="0" w:color="999999"/>
                    <w:bottom w:val="single" w:sz="6" w:space="0" w:color="999999"/>
                    <w:right w:val="single" w:sz="6" w:space="0" w:color="999999"/>
                  </w:divBdr>
                  <w:divsChild>
                    <w:div w:id="2030791085">
                      <w:marLeft w:val="0"/>
                      <w:marRight w:val="0"/>
                      <w:marTop w:val="0"/>
                      <w:marBottom w:val="0"/>
                      <w:divBdr>
                        <w:top w:val="none" w:sz="0" w:space="0" w:color="auto"/>
                        <w:left w:val="none" w:sz="0" w:space="0" w:color="auto"/>
                        <w:bottom w:val="none" w:sz="0" w:space="0" w:color="auto"/>
                        <w:right w:val="none" w:sz="0" w:space="0" w:color="auto"/>
                      </w:divBdr>
                      <w:divsChild>
                        <w:div w:id="1439911334">
                          <w:marLeft w:val="0"/>
                          <w:marRight w:val="0"/>
                          <w:marTop w:val="0"/>
                          <w:marBottom w:val="0"/>
                          <w:divBdr>
                            <w:top w:val="none" w:sz="0" w:space="0" w:color="auto"/>
                            <w:left w:val="none" w:sz="0" w:space="0" w:color="auto"/>
                            <w:bottom w:val="none" w:sz="0" w:space="0" w:color="auto"/>
                            <w:right w:val="none" w:sz="0" w:space="0" w:color="auto"/>
                          </w:divBdr>
                          <w:divsChild>
                            <w:div w:id="73598100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901790316">
                  <w:marLeft w:val="18"/>
                  <w:marRight w:val="18"/>
                  <w:marTop w:val="0"/>
                  <w:marBottom w:val="35"/>
                  <w:divBdr>
                    <w:top w:val="single" w:sz="6" w:space="0" w:color="999999"/>
                    <w:left w:val="single" w:sz="6" w:space="0" w:color="999999"/>
                    <w:bottom w:val="single" w:sz="6" w:space="0" w:color="999999"/>
                    <w:right w:val="single" w:sz="6" w:space="0" w:color="999999"/>
                  </w:divBdr>
                  <w:divsChild>
                    <w:div w:id="1146626428">
                      <w:marLeft w:val="0"/>
                      <w:marRight w:val="0"/>
                      <w:marTop w:val="0"/>
                      <w:marBottom w:val="0"/>
                      <w:divBdr>
                        <w:top w:val="none" w:sz="0" w:space="0" w:color="auto"/>
                        <w:left w:val="none" w:sz="0" w:space="0" w:color="auto"/>
                        <w:bottom w:val="none" w:sz="0" w:space="0" w:color="auto"/>
                        <w:right w:val="none" w:sz="0" w:space="0" w:color="auto"/>
                      </w:divBdr>
                      <w:divsChild>
                        <w:div w:id="1494492778">
                          <w:marLeft w:val="0"/>
                          <w:marRight w:val="0"/>
                          <w:marTop w:val="0"/>
                          <w:marBottom w:val="0"/>
                          <w:divBdr>
                            <w:top w:val="none" w:sz="0" w:space="0" w:color="auto"/>
                            <w:left w:val="none" w:sz="0" w:space="0" w:color="auto"/>
                            <w:bottom w:val="none" w:sz="0" w:space="0" w:color="auto"/>
                            <w:right w:val="none" w:sz="0" w:space="0" w:color="auto"/>
                          </w:divBdr>
                          <w:divsChild>
                            <w:div w:id="73485699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349055">
          <w:marLeft w:val="0"/>
          <w:marRight w:val="0"/>
          <w:marTop w:val="0"/>
          <w:marBottom w:val="0"/>
          <w:divBdr>
            <w:top w:val="none" w:sz="0" w:space="0" w:color="auto"/>
            <w:left w:val="none" w:sz="0" w:space="0" w:color="auto"/>
            <w:bottom w:val="none" w:sz="0" w:space="0" w:color="auto"/>
            <w:right w:val="none" w:sz="0" w:space="0" w:color="auto"/>
          </w:divBdr>
        </w:div>
        <w:div w:id="2041978066">
          <w:marLeft w:val="0"/>
          <w:marRight w:val="0"/>
          <w:marTop w:val="0"/>
          <w:marBottom w:val="0"/>
          <w:divBdr>
            <w:top w:val="none" w:sz="0" w:space="0" w:color="auto"/>
            <w:left w:val="none" w:sz="0" w:space="0" w:color="auto"/>
            <w:bottom w:val="none" w:sz="0" w:space="0" w:color="auto"/>
            <w:right w:val="none" w:sz="0" w:space="0" w:color="auto"/>
          </w:divBdr>
          <w:divsChild>
            <w:div w:id="421604088">
              <w:marLeft w:val="0"/>
              <w:marRight w:val="0"/>
              <w:marTop w:val="0"/>
              <w:marBottom w:val="0"/>
              <w:divBdr>
                <w:top w:val="none" w:sz="0" w:space="0" w:color="auto"/>
                <w:left w:val="none" w:sz="0" w:space="0" w:color="auto"/>
                <w:bottom w:val="none" w:sz="0" w:space="0" w:color="auto"/>
                <w:right w:val="none" w:sz="0" w:space="0" w:color="auto"/>
              </w:divBdr>
              <w:divsChild>
                <w:div w:id="922028897">
                  <w:marLeft w:val="18"/>
                  <w:marRight w:val="18"/>
                  <w:marTop w:val="0"/>
                  <w:marBottom w:val="37"/>
                  <w:divBdr>
                    <w:top w:val="single" w:sz="6" w:space="0" w:color="999999"/>
                    <w:left w:val="single" w:sz="6" w:space="0" w:color="999999"/>
                    <w:bottom w:val="single" w:sz="6" w:space="0" w:color="999999"/>
                    <w:right w:val="single" w:sz="6" w:space="0" w:color="999999"/>
                  </w:divBdr>
                  <w:divsChild>
                    <w:div w:id="1452045061">
                      <w:marLeft w:val="0"/>
                      <w:marRight w:val="0"/>
                      <w:marTop w:val="0"/>
                      <w:marBottom w:val="0"/>
                      <w:divBdr>
                        <w:top w:val="none" w:sz="0" w:space="0" w:color="auto"/>
                        <w:left w:val="none" w:sz="0" w:space="0" w:color="auto"/>
                        <w:bottom w:val="none" w:sz="0" w:space="0" w:color="auto"/>
                        <w:right w:val="none" w:sz="0" w:space="0" w:color="auto"/>
                      </w:divBdr>
                      <w:divsChild>
                        <w:div w:id="505678324">
                          <w:marLeft w:val="0"/>
                          <w:marRight w:val="0"/>
                          <w:marTop w:val="0"/>
                          <w:marBottom w:val="0"/>
                          <w:divBdr>
                            <w:top w:val="none" w:sz="0" w:space="0" w:color="auto"/>
                            <w:left w:val="none" w:sz="0" w:space="0" w:color="auto"/>
                            <w:bottom w:val="none" w:sz="0" w:space="0" w:color="auto"/>
                            <w:right w:val="none" w:sz="0" w:space="0" w:color="auto"/>
                          </w:divBdr>
                          <w:divsChild>
                            <w:div w:id="140125033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7217616">
          <w:marLeft w:val="0"/>
          <w:marRight w:val="0"/>
          <w:marTop w:val="0"/>
          <w:marBottom w:val="0"/>
          <w:divBdr>
            <w:top w:val="none" w:sz="0" w:space="0" w:color="auto"/>
            <w:left w:val="none" w:sz="0" w:space="0" w:color="auto"/>
            <w:bottom w:val="none" w:sz="0" w:space="0" w:color="auto"/>
            <w:right w:val="none" w:sz="0" w:space="0" w:color="auto"/>
          </w:divBdr>
        </w:div>
        <w:div w:id="996962102">
          <w:marLeft w:val="0"/>
          <w:marRight w:val="0"/>
          <w:marTop w:val="0"/>
          <w:marBottom w:val="0"/>
          <w:divBdr>
            <w:top w:val="none" w:sz="0" w:space="0" w:color="auto"/>
            <w:left w:val="none" w:sz="0" w:space="0" w:color="auto"/>
            <w:bottom w:val="none" w:sz="0" w:space="0" w:color="auto"/>
            <w:right w:val="none" w:sz="0" w:space="0" w:color="auto"/>
          </w:divBdr>
          <w:divsChild>
            <w:div w:id="679544984">
              <w:marLeft w:val="0"/>
              <w:marRight w:val="0"/>
              <w:marTop w:val="0"/>
              <w:marBottom w:val="0"/>
              <w:divBdr>
                <w:top w:val="none" w:sz="0" w:space="0" w:color="auto"/>
                <w:left w:val="none" w:sz="0" w:space="0" w:color="auto"/>
                <w:bottom w:val="none" w:sz="0" w:space="0" w:color="auto"/>
                <w:right w:val="none" w:sz="0" w:space="0" w:color="auto"/>
              </w:divBdr>
              <w:divsChild>
                <w:div w:id="346175910">
                  <w:marLeft w:val="18"/>
                  <w:marRight w:val="18"/>
                  <w:marTop w:val="0"/>
                  <w:marBottom w:val="37"/>
                  <w:divBdr>
                    <w:top w:val="single" w:sz="6" w:space="0" w:color="999999"/>
                    <w:left w:val="single" w:sz="6" w:space="0" w:color="999999"/>
                    <w:bottom w:val="single" w:sz="6" w:space="0" w:color="999999"/>
                    <w:right w:val="single" w:sz="6" w:space="0" w:color="999999"/>
                  </w:divBdr>
                  <w:divsChild>
                    <w:div w:id="57679468">
                      <w:marLeft w:val="0"/>
                      <w:marRight w:val="0"/>
                      <w:marTop w:val="0"/>
                      <w:marBottom w:val="0"/>
                      <w:divBdr>
                        <w:top w:val="none" w:sz="0" w:space="0" w:color="auto"/>
                        <w:left w:val="none" w:sz="0" w:space="0" w:color="auto"/>
                        <w:bottom w:val="none" w:sz="0" w:space="0" w:color="auto"/>
                        <w:right w:val="none" w:sz="0" w:space="0" w:color="auto"/>
                      </w:divBdr>
                      <w:divsChild>
                        <w:div w:id="1980378836">
                          <w:marLeft w:val="0"/>
                          <w:marRight w:val="0"/>
                          <w:marTop w:val="0"/>
                          <w:marBottom w:val="0"/>
                          <w:divBdr>
                            <w:top w:val="none" w:sz="0" w:space="0" w:color="auto"/>
                            <w:left w:val="none" w:sz="0" w:space="0" w:color="auto"/>
                            <w:bottom w:val="none" w:sz="0" w:space="0" w:color="auto"/>
                            <w:right w:val="none" w:sz="0" w:space="0" w:color="auto"/>
                          </w:divBdr>
                          <w:divsChild>
                            <w:div w:id="889803238">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638268">
          <w:marLeft w:val="0"/>
          <w:marRight w:val="0"/>
          <w:marTop w:val="0"/>
          <w:marBottom w:val="0"/>
          <w:divBdr>
            <w:top w:val="none" w:sz="0" w:space="0" w:color="auto"/>
            <w:left w:val="none" w:sz="0" w:space="0" w:color="auto"/>
            <w:bottom w:val="none" w:sz="0" w:space="0" w:color="auto"/>
            <w:right w:val="none" w:sz="0" w:space="0" w:color="auto"/>
          </w:divBdr>
        </w:div>
        <w:div w:id="1784571443">
          <w:marLeft w:val="0"/>
          <w:marRight w:val="0"/>
          <w:marTop w:val="0"/>
          <w:marBottom w:val="0"/>
          <w:divBdr>
            <w:top w:val="none" w:sz="0" w:space="0" w:color="auto"/>
            <w:left w:val="none" w:sz="0" w:space="0" w:color="auto"/>
            <w:bottom w:val="none" w:sz="0" w:space="0" w:color="auto"/>
            <w:right w:val="none" w:sz="0" w:space="0" w:color="auto"/>
          </w:divBdr>
          <w:divsChild>
            <w:div w:id="1068186457">
              <w:marLeft w:val="0"/>
              <w:marRight w:val="0"/>
              <w:marTop w:val="0"/>
              <w:marBottom w:val="0"/>
              <w:divBdr>
                <w:top w:val="none" w:sz="0" w:space="0" w:color="auto"/>
                <w:left w:val="none" w:sz="0" w:space="0" w:color="auto"/>
                <w:bottom w:val="none" w:sz="0" w:space="0" w:color="auto"/>
                <w:right w:val="none" w:sz="0" w:space="0" w:color="auto"/>
              </w:divBdr>
              <w:divsChild>
                <w:div w:id="1964074644">
                  <w:marLeft w:val="18"/>
                  <w:marRight w:val="18"/>
                  <w:marTop w:val="0"/>
                  <w:marBottom w:val="37"/>
                  <w:divBdr>
                    <w:top w:val="single" w:sz="6" w:space="0" w:color="999999"/>
                    <w:left w:val="single" w:sz="6" w:space="0" w:color="999999"/>
                    <w:bottom w:val="single" w:sz="6" w:space="0" w:color="999999"/>
                    <w:right w:val="single" w:sz="6" w:space="0" w:color="999999"/>
                  </w:divBdr>
                  <w:divsChild>
                    <w:div w:id="1867332688">
                      <w:marLeft w:val="0"/>
                      <w:marRight w:val="0"/>
                      <w:marTop w:val="0"/>
                      <w:marBottom w:val="0"/>
                      <w:divBdr>
                        <w:top w:val="none" w:sz="0" w:space="0" w:color="auto"/>
                        <w:left w:val="none" w:sz="0" w:space="0" w:color="auto"/>
                        <w:bottom w:val="none" w:sz="0" w:space="0" w:color="auto"/>
                        <w:right w:val="none" w:sz="0" w:space="0" w:color="auto"/>
                      </w:divBdr>
                      <w:divsChild>
                        <w:div w:id="1928809190">
                          <w:marLeft w:val="0"/>
                          <w:marRight w:val="0"/>
                          <w:marTop w:val="0"/>
                          <w:marBottom w:val="0"/>
                          <w:divBdr>
                            <w:top w:val="none" w:sz="0" w:space="0" w:color="auto"/>
                            <w:left w:val="none" w:sz="0" w:space="0" w:color="auto"/>
                            <w:bottom w:val="none" w:sz="0" w:space="0" w:color="auto"/>
                            <w:right w:val="none" w:sz="0" w:space="0" w:color="auto"/>
                          </w:divBdr>
                          <w:divsChild>
                            <w:div w:id="100054234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89204507">
                  <w:marLeft w:val="18"/>
                  <w:marRight w:val="18"/>
                  <w:marTop w:val="0"/>
                  <w:marBottom w:val="37"/>
                  <w:divBdr>
                    <w:top w:val="single" w:sz="6" w:space="0" w:color="999999"/>
                    <w:left w:val="single" w:sz="6" w:space="0" w:color="999999"/>
                    <w:bottom w:val="single" w:sz="6" w:space="0" w:color="999999"/>
                    <w:right w:val="single" w:sz="6" w:space="0" w:color="999999"/>
                  </w:divBdr>
                  <w:divsChild>
                    <w:div w:id="780803604">
                      <w:marLeft w:val="0"/>
                      <w:marRight w:val="0"/>
                      <w:marTop w:val="0"/>
                      <w:marBottom w:val="0"/>
                      <w:divBdr>
                        <w:top w:val="none" w:sz="0" w:space="0" w:color="auto"/>
                        <w:left w:val="none" w:sz="0" w:space="0" w:color="auto"/>
                        <w:bottom w:val="none" w:sz="0" w:space="0" w:color="auto"/>
                        <w:right w:val="none" w:sz="0" w:space="0" w:color="auto"/>
                      </w:divBdr>
                      <w:divsChild>
                        <w:div w:id="215364349">
                          <w:marLeft w:val="0"/>
                          <w:marRight w:val="0"/>
                          <w:marTop w:val="0"/>
                          <w:marBottom w:val="0"/>
                          <w:divBdr>
                            <w:top w:val="none" w:sz="0" w:space="0" w:color="auto"/>
                            <w:left w:val="none" w:sz="0" w:space="0" w:color="auto"/>
                            <w:bottom w:val="none" w:sz="0" w:space="0" w:color="auto"/>
                            <w:right w:val="none" w:sz="0" w:space="0" w:color="auto"/>
                          </w:divBdr>
                          <w:divsChild>
                            <w:div w:id="177046909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512793">
          <w:marLeft w:val="0"/>
          <w:marRight w:val="0"/>
          <w:marTop w:val="0"/>
          <w:marBottom w:val="0"/>
          <w:divBdr>
            <w:top w:val="none" w:sz="0" w:space="0" w:color="auto"/>
            <w:left w:val="none" w:sz="0" w:space="0" w:color="auto"/>
            <w:bottom w:val="none" w:sz="0" w:space="0" w:color="auto"/>
            <w:right w:val="none" w:sz="0" w:space="0" w:color="auto"/>
          </w:divBdr>
        </w:div>
        <w:div w:id="1625234375">
          <w:marLeft w:val="0"/>
          <w:marRight w:val="0"/>
          <w:marTop w:val="0"/>
          <w:marBottom w:val="0"/>
          <w:divBdr>
            <w:top w:val="none" w:sz="0" w:space="0" w:color="auto"/>
            <w:left w:val="none" w:sz="0" w:space="0" w:color="auto"/>
            <w:bottom w:val="none" w:sz="0" w:space="0" w:color="auto"/>
            <w:right w:val="none" w:sz="0" w:space="0" w:color="auto"/>
          </w:divBdr>
          <w:divsChild>
            <w:div w:id="1297875560">
              <w:marLeft w:val="0"/>
              <w:marRight w:val="0"/>
              <w:marTop w:val="0"/>
              <w:marBottom w:val="0"/>
              <w:divBdr>
                <w:top w:val="none" w:sz="0" w:space="0" w:color="auto"/>
                <w:left w:val="none" w:sz="0" w:space="0" w:color="auto"/>
                <w:bottom w:val="none" w:sz="0" w:space="0" w:color="auto"/>
                <w:right w:val="none" w:sz="0" w:space="0" w:color="auto"/>
              </w:divBdr>
              <w:divsChild>
                <w:div w:id="181670922">
                  <w:marLeft w:val="18"/>
                  <w:marRight w:val="18"/>
                  <w:marTop w:val="0"/>
                  <w:marBottom w:val="35"/>
                  <w:divBdr>
                    <w:top w:val="single" w:sz="6" w:space="0" w:color="999999"/>
                    <w:left w:val="single" w:sz="6" w:space="0" w:color="999999"/>
                    <w:bottom w:val="single" w:sz="6" w:space="0" w:color="999999"/>
                    <w:right w:val="single" w:sz="6" w:space="0" w:color="999999"/>
                  </w:divBdr>
                  <w:divsChild>
                    <w:div w:id="1330407768">
                      <w:marLeft w:val="0"/>
                      <w:marRight w:val="0"/>
                      <w:marTop w:val="0"/>
                      <w:marBottom w:val="0"/>
                      <w:divBdr>
                        <w:top w:val="none" w:sz="0" w:space="0" w:color="auto"/>
                        <w:left w:val="none" w:sz="0" w:space="0" w:color="auto"/>
                        <w:bottom w:val="none" w:sz="0" w:space="0" w:color="auto"/>
                        <w:right w:val="none" w:sz="0" w:space="0" w:color="auto"/>
                      </w:divBdr>
                      <w:divsChild>
                        <w:div w:id="2146774455">
                          <w:marLeft w:val="0"/>
                          <w:marRight w:val="0"/>
                          <w:marTop w:val="0"/>
                          <w:marBottom w:val="0"/>
                          <w:divBdr>
                            <w:top w:val="none" w:sz="0" w:space="0" w:color="auto"/>
                            <w:left w:val="none" w:sz="0" w:space="0" w:color="auto"/>
                            <w:bottom w:val="none" w:sz="0" w:space="0" w:color="auto"/>
                            <w:right w:val="none" w:sz="0" w:space="0" w:color="auto"/>
                          </w:divBdr>
                          <w:divsChild>
                            <w:div w:id="208911552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592607">
          <w:marLeft w:val="0"/>
          <w:marRight w:val="0"/>
          <w:marTop w:val="0"/>
          <w:marBottom w:val="0"/>
          <w:divBdr>
            <w:top w:val="none" w:sz="0" w:space="0" w:color="auto"/>
            <w:left w:val="none" w:sz="0" w:space="0" w:color="auto"/>
            <w:bottom w:val="none" w:sz="0" w:space="0" w:color="auto"/>
            <w:right w:val="none" w:sz="0" w:space="0" w:color="auto"/>
          </w:divBdr>
        </w:div>
        <w:div w:id="1584022664">
          <w:marLeft w:val="0"/>
          <w:marRight w:val="0"/>
          <w:marTop w:val="0"/>
          <w:marBottom w:val="0"/>
          <w:divBdr>
            <w:top w:val="none" w:sz="0" w:space="0" w:color="auto"/>
            <w:left w:val="none" w:sz="0" w:space="0" w:color="auto"/>
            <w:bottom w:val="none" w:sz="0" w:space="0" w:color="auto"/>
            <w:right w:val="none" w:sz="0" w:space="0" w:color="auto"/>
          </w:divBdr>
          <w:divsChild>
            <w:div w:id="393548637">
              <w:marLeft w:val="0"/>
              <w:marRight w:val="0"/>
              <w:marTop w:val="0"/>
              <w:marBottom w:val="0"/>
              <w:divBdr>
                <w:top w:val="none" w:sz="0" w:space="0" w:color="auto"/>
                <w:left w:val="none" w:sz="0" w:space="0" w:color="auto"/>
                <w:bottom w:val="none" w:sz="0" w:space="0" w:color="auto"/>
                <w:right w:val="none" w:sz="0" w:space="0" w:color="auto"/>
              </w:divBdr>
              <w:divsChild>
                <w:div w:id="489365534">
                  <w:marLeft w:val="18"/>
                  <w:marRight w:val="18"/>
                  <w:marTop w:val="0"/>
                  <w:marBottom w:val="37"/>
                  <w:divBdr>
                    <w:top w:val="single" w:sz="6" w:space="0" w:color="999999"/>
                    <w:left w:val="single" w:sz="6" w:space="0" w:color="999999"/>
                    <w:bottom w:val="single" w:sz="6" w:space="0" w:color="999999"/>
                    <w:right w:val="single" w:sz="6" w:space="0" w:color="999999"/>
                  </w:divBdr>
                  <w:divsChild>
                    <w:div w:id="2112235253">
                      <w:marLeft w:val="0"/>
                      <w:marRight w:val="0"/>
                      <w:marTop w:val="0"/>
                      <w:marBottom w:val="0"/>
                      <w:divBdr>
                        <w:top w:val="none" w:sz="0" w:space="0" w:color="auto"/>
                        <w:left w:val="none" w:sz="0" w:space="0" w:color="auto"/>
                        <w:bottom w:val="none" w:sz="0" w:space="0" w:color="auto"/>
                        <w:right w:val="none" w:sz="0" w:space="0" w:color="auto"/>
                      </w:divBdr>
                      <w:divsChild>
                        <w:div w:id="1852526434">
                          <w:marLeft w:val="0"/>
                          <w:marRight w:val="0"/>
                          <w:marTop w:val="0"/>
                          <w:marBottom w:val="0"/>
                          <w:divBdr>
                            <w:top w:val="none" w:sz="0" w:space="0" w:color="auto"/>
                            <w:left w:val="none" w:sz="0" w:space="0" w:color="auto"/>
                            <w:bottom w:val="none" w:sz="0" w:space="0" w:color="auto"/>
                            <w:right w:val="none" w:sz="0" w:space="0" w:color="auto"/>
                          </w:divBdr>
                          <w:divsChild>
                            <w:div w:id="606235768">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840893364">
                  <w:marLeft w:val="18"/>
                  <w:marRight w:val="18"/>
                  <w:marTop w:val="0"/>
                  <w:marBottom w:val="37"/>
                  <w:divBdr>
                    <w:top w:val="single" w:sz="6" w:space="0" w:color="999999"/>
                    <w:left w:val="single" w:sz="6" w:space="0" w:color="999999"/>
                    <w:bottom w:val="single" w:sz="6" w:space="0" w:color="999999"/>
                    <w:right w:val="single" w:sz="6" w:space="0" w:color="999999"/>
                  </w:divBdr>
                  <w:divsChild>
                    <w:div w:id="1161854049">
                      <w:marLeft w:val="0"/>
                      <w:marRight w:val="0"/>
                      <w:marTop w:val="0"/>
                      <w:marBottom w:val="0"/>
                      <w:divBdr>
                        <w:top w:val="none" w:sz="0" w:space="0" w:color="auto"/>
                        <w:left w:val="none" w:sz="0" w:space="0" w:color="auto"/>
                        <w:bottom w:val="none" w:sz="0" w:space="0" w:color="auto"/>
                        <w:right w:val="none" w:sz="0" w:space="0" w:color="auto"/>
                      </w:divBdr>
                      <w:divsChild>
                        <w:div w:id="964507840">
                          <w:marLeft w:val="0"/>
                          <w:marRight w:val="0"/>
                          <w:marTop w:val="0"/>
                          <w:marBottom w:val="0"/>
                          <w:divBdr>
                            <w:top w:val="none" w:sz="0" w:space="0" w:color="auto"/>
                            <w:left w:val="none" w:sz="0" w:space="0" w:color="auto"/>
                            <w:bottom w:val="none" w:sz="0" w:space="0" w:color="auto"/>
                            <w:right w:val="none" w:sz="0" w:space="0" w:color="auto"/>
                          </w:divBdr>
                          <w:divsChild>
                            <w:div w:id="1070929406">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1502149">
          <w:marLeft w:val="0"/>
          <w:marRight w:val="0"/>
          <w:marTop w:val="0"/>
          <w:marBottom w:val="0"/>
          <w:divBdr>
            <w:top w:val="none" w:sz="0" w:space="0" w:color="auto"/>
            <w:left w:val="none" w:sz="0" w:space="0" w:color="auto"/>
            <w:bottom w:val="none" w:sz="0" w:space="0" w:color="auto"/>
            <w:right w:val="none" w:sz="0" w:space="0" w:color="auto"/>
          </w:divBdr>
        </w:div>
        <w:div w:id="942226947">
          <w:marLeft w:val="0"/>
          <w:marRight w:val="0"/>
          <w:marTop w:val="0"/>
          <w:marBottom w:val="0"/>
          <w:divBdr>
            <w:top w:val="none" w:sz="0" w:space="0" w:color="auto"/>
            <w:left w:val="none" w:sz="0" w:space="0" w:color="auto"/>
            <w:bottom w:val="none" w:sz="0" w:space="0" w:color="auto"/>
            <w:right w:val="none" w:sz="0" w:space="0" w:color="auto"/>
          </w:divBdr>
          <w:divsChild>
            <w:div w:id="1987388987">
              <w:marLeft w:val="0"/>
              <w:marRight w:val="0"/>
              <w:marTop w:val="0"/>
              <w:marBottom w:val="0"/>
              <w:divBdr>
                <w:top w:val="none" w:sz="0" w:space="0" w:color="auto"/>
                <w:left w:val="none" w:sz="0" w:space="0" w:color="auto"/>
                <w:bottom w:val="none" w:sz="0" w:space="0" w:color="auto"/>
                <w:right w:val="none" w:sz="0" w:space="0" w:color="auto"/>
              </w:divBdr>
              <w:divsChild>
                <w:div w:id="2130392137">
                  <w:marLeft w:val="18"/>
                  <w:marRight w:val="18"/>
                  <w:marTop w:val="0"/>
                  <w:marBottom w:val="37"/>
                  <w:divBdr>
                    <w:top w:val="single" w:sz="6" w:space="0" w:color="999999"/>
                    <w:left w:val="single" w:sz="6" w:space="0" w:color="999999"/>
                    <w:bottom w:val="single" w:sz="6" w:space="0" w:color="999999"/>
                    <w:right w:val="single" w:sz="6" w:space="0" w:color="999999"/>
                  </w:divBdr>
                  <w:divsChild>
                    <w:div w:id="793796051">
                      <w:marLeft w:val="0"/>
                      <w:marRight w:val="0"/>
                      <w:marTop w:val="0"/>
                      <w:marBottom w:val="0"/>
                      <w:divBdr>
                        <w:top w:val="none" w:sz="0" w:space="0" w:color="auto"/>
                        <w:left w:val="none" w:sz="0" w:space="0" w:color="auto"/>
                        <w:bottom w:val="none" w:sz="0" w:space="0" w:color="auto"/>
                        <w:right w:val="none" w:sz="0" w:space="0" w:color="auto"/>
                      </w:divBdr>
                      <w:divsChild>
                        <w:div w:id="308632754">
                          <w:marLeft w:val="0"/>
                          <w:marRight w:val="0"/>
                          <w:marTop w:val="0"/>
                          <w:marBottom w:val="0"/>
                          <w:divBdr>
                            <w:top w:val="none" w:sz="0" w:space="0" w:color="auto"/>
                            <w:left w:val="none" w:sz="0" w:space="0" w:color="auto"/>
                            <w:bottom w:val="none" w:sz="0" w:space="0" w:color="auto"/>
                            <w:right w:val="none" w:sz="0" w:space="0" w:color="auto"/>
                          </w:divBdr>
                          <w:divsChild>
                            <w:div w:id="156711048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99842">
          <w:marLeft w:val="0"/>
          <w:marRight w:val="0"/>
          <w:marTop w:val="0"/>
          <w:marBottom w:val="0"/>
          <w:divBdr>
            <w:top w:val="none" w:sz="0" w:space="0" w:color="auto"/>
            <w:left w:val="none" w:sz="0" w:space="0" w:color="auto"/>
            <w:bottom w:val="none" w:sz="0" w:space="0" w:color="auto"/>
            <w:right w:val="none" w:sz="0" w:space="0" w:color="auto"/>
          </w:divBdr>
        </w:div>
        <w:div w:id="1920406114">
          <w:marLeft w:val="0"/>
          <w:marRight w:val="0"/>
          <w:marTop w:val="0"/>
          <w:marBottom w:val="0"/>
          <w:divBdr>
            <w:top w:val="none" w:sz="0" w:space="0" w:color="auto"/>
            <w:left w:val="none" w:sz="0" w:space="0" w:color="auto"/>
            <w:bottom w:val="none" w:sz="0" w:space="0" w:color="auto"/>
            <w:right w:val="none" w:sz="0" w:space="0" w:color="auto"/>
          </w:divBdr>
          <w:divsChild>
            <w:div w:id="1269197207">
              <w:marLeft w:val="0"/>
              <w:marRight w:val="0"/>
              <w:marTop w:val="0"/>
              <w:marBottom w:val="0"/>
              <w:divBdr>
                <w:top w:val="none" w:sz="0" w:space="0" w:color="auto"/>
                <w:left w:val="none" w:sz="0" w:space="0" w:color="auto"/>
                <w:bottom w:val="none" w:sz="0" w:space="0" w:color="auto"/>
                <w:right w:val="none" w:sz="0" w:space="0" w:color="auto"/>
              </w:divBdr>
              <w:divsChild>
                <w:div w:id="1154494737">
                  <w:marLeft w:val="18"/>
                  <w:marRight w:val="18"/>
                  <w:marTop w:val="0"/>
                  <w:marBottom w:val="37"/>
                  <w:divBdr>
                    <w:top w:val="single" w:sz="6" w:space="0" w:color="999999"/>
                    <w:left w:val="single" w:sz="6" w:space="0" w:color="999999"/>
                    <w:bottom w:val="single" w:sz="6" w:space="0" w:color="999999"/>
                    <w:right w:val="single" w:sz="6" w:space="0" w:color="999999"/>
                  </w:divBdr>
                  <w:divsChild>
                    <w:div w:id="543293442">
                      <w:marLeft w:val="0"/>
                      <w:marRight w:val="0"/>
                      <w:marTop w:val="0"/>
                      <w:marBottom w:val="0"/>
                      <w:divBdr>
                        <w:top w:val="none" w:sz="0" w:space="0" w:color="auto"/>
                        <w:left w:val="none" w:sz="0" w:space="0" w:color="auto"/>
                        <w:bottom w:val="none" w:sz="0" w:space="0" w:color="auto"/>
                        <w:right w:val="none" w:sz="0" w:space="0" w:color="auto"/>
                      </w:divBdr>
                      <w:divsChild>
                        <w:div w:id="88475095">
                          <w:marLeft w:val="0"/>
                          <w:marRight w:val="0"/>
                          <w:marTop w:val="0"/>
                          <w:marBottom w:val="0"/>
                          <w:divBdr>
                            <w:top w:val="none" w:sz="0" w:space="0" w:color="auto"/>
                            <w:left w:val="none" w:sz="0" w:space="0" w:color="auto"/>
                            <w:bottom w:val="none" w:sz="0" w:space="0" w:color="auto"/>
                            <w:right w:val="none" w:sz="0" w:space="0" w:color="auto"/>
                          </w:divBdr>
                          <w:divsChild>
                            <w:div w:id="173107246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2094739595">
                  <w:marLeft w:val="18"/>
                  <w:marRight w:val="18"/>
                  <w:marTop w:val="0"/>
                  <w:marBottom w:val="37"/>
                  <w:divBdr>
                    <w:top w:val="single" w:sz="6" w:space="0" w:color="999999"/>
                    <w:left w:val="single" w:sz="6" w:space="0" w:color="999999"/>
                    <w:bottom w:val="single" w:sz="6" w:space="0" w:color="999999"/>
                    <w:right w:val="single" w:sz="6" w:space="0" w:color="999999"/>
                  </w:divBdr>
                  <w:divsChild>
                    <w:div w:id="164983549">
                      <w:marLeft w:val="0"/>
                      <w:marRight w:val="0"/>
                      <w:marTop w:val="0"/>
                      <w:marBottom w:val="0"/>
                      <w:divBdr>
                        <w:top w:val="none" w:sz="0" w:space="0" w:color="auto"/>
                        <w:left w:val="none" w:sz="0" w:space="0" w:color="auto"/>
                        <w:bottom w:val="none" w:sz="0" w:space="0" w:color="auto"/>
                        <w:right w:val="none" w:sz="0" w:space="0" w:color="auto"/>
                      </w:divBdr>
                      <w:divsChild>
                        <w:div w:id="321011013">
                          <w:marLeft w:val="0"/>
                          <w:marRight w:val="0"/>
                          <w:marTop w:val="0"/>
                          <w:marBottom w:val="0"/>
                          <w:divBdr>
                            <w:top w:val="none" w:sz="0" w:space="0" w:color="auto"/>
                            <w:left w:val="none" w:sz="0" w:space="0" w:color="auto"/>
                            <w:bottom w:val="none" w:sz="0" w:space="0" w:color="auto"/>
                            <w:right w:val="none" w:sz="0" w:space="0" w:color="auto"/>
                          </w:divBdr>
                          <w:divsChild>
                            <w:div w:id="157797878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1015144">
          <w:marLeft w:val="0"/>
          <w:marRight w:val="0"/>
          <w:marTop w:val="0"/>
          <w:marBottom w:val="0"/>
          <w:divBdr>
            <w:top w:val="none" w:sz="0" w:space="0" w:color="auto"/>
            <w:left w:val="none" w:sz="0" w:space="0" w:color="auto"/>
            <w:bottom w:val="none" w:sz="0" w:space="0" w:color="auto"/>
            <w:right w:val="none" w:sz="0" w:space="0" w:color="auto"/>
          </w:divBdr>
        </w:div>
        <w:div w:id="1981567278">
          <w:marLeft w:val="0"/>
          <w:marRight w:val="0"/>
          <w:marTop w:val="0"/>
          <w:marBottom w:val="0"/>
          <w:divBdr>
            <w:top w:val="none" w:sz="0" w:space="0" w:color="auto"/>
            <w:left w:val="none" w:sz="0" w:space="0" w:color="auto"/>
            <w:bottom w:val="none" w:sz="0" w:space="0" w:color="auto"/>
            <w:right w:val="none" w:sz="0" w:space="0" w:color="auto"/>
          </w:divBdr>
          <w:divsChild>
            <w:div w:id="1268386786">
              <w:marLeft w:val="0"/>
              <w:marRight w:val="0"/>
              <w:marTop w:val="0"/>
              <w:marBottom w:val="0"/>
              <w:divBdr>
                <w:top w:val="none" w:sz="0" w:space="0" w:color="auto"/>
                <w:left w:val="none" w:sz="0" w:space="0" w:color="auto"/>
                <w:bottom w:val="none" w:sz="0" w:space="0" w:color="auto"/>
                <w:right w:val="none" w:sz="0" w:space="0" w:color="auto"/>
              </w:divBdr>
              <w:divsChild>
                <w:div w:id="1088115436">
                  <w:marLeft w:val="18"/>
                  <w:marRight w:val="18"/>
                  <w:marTop w:val="0"/>
                  <w:marBottom w:val="35"/>
                  <w:divBdr>
                    <w:top w:val="single" w:sz="6" w:space="0" w:color="999999"/>
                    <w:left w:val="single" w:sz="6" w:space="0" w:color="999999"/>
                    <w:bottom w:val="single" w:sz="6" w:space="0" w:color="999999"/>
                    <w:right w:val="single" w:sz="6" w:space="0" w:color="999999"/>
                  </w:divBdr>
                  <w:divsChild>
                    <w:div w:id="1796294005">
                      <w:marLeft w:val="0"/>
                      <w:marRight w:val="0"/>
                      <w:marTop w:val="0"/>
                      <w:marBottom w:val="0"/>
                      <w:divBdr>
                        <w:top w:val="none" w:sz="0" w:space="0" w:color="auto"/>
                        <w:left w:val="none" w:sz="0" w:space="0" w:color="auto"/>
                        <w:bottom w:val="none" w:sz="0" w:space="0" w:color="auto"/>
                        <w:right w:val="none" w:sz="0" w:space="0" w:color="auto"/>
                      </w:divBdr>
                      <w:divsChild>
                        <w:div w:id="1993748639">
                          <w:marLeft w:val="0"/>
                          <w:marRight w:val="0"/>
                          <w:marTop w:val="0"/>
                          <w:marBottom w:val="0"/>
                          <w:divBdr>
                            <w:top w:val="none" w:sz="0" w:space="0" w:color="auto"/>
                            <w:left w:val="none" w:sz="0" w:space="0" w:color="auto"/>
                            <w:bottom w:val="none" w:sz="0" w:space="0" w:color="auto"/>
                            <w:right w:val="none" w:sz="0" w:space="0" w:color="auto"/>
                          </w:divBdr>
                          <w:divsChild>
                            <w:div w:id="109143828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1295713609">
      <w:bodyDiv w:val="1"/>
      <w:marLeft w:val="0"/>
      <w:marRight w:val="0"/>
      <w:marTop w:val="0"/>
      <w:marBottom w:val="0"/>
      <w:divBdr>
        <w:top w:val="none" w:sz="0" w:space="0" w:color="auto"/>
        <w:left w:val="none" w:sz="0" w:space="0" w:color="auto"/>
        <w:bottom w:val="none" w:sz="0" w:space="0" w:color="auto"/>
        <w:right w:val="none" w:sz="0" w:space="0" w:color="auto"/>
      </w:divBdr>
    </w:div>
    <w:div w:id="1419911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lp/eng/ids-2025.aspx"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dentaurum.com" TargetMode="External"/><Relationship Id="rId4" Type="http://schemas.openxmlformats.org/officeDocument/2006/relationships/settings" Target="settings.xml"/><Relationship Id="rId9" Type="http://schemas.openxmlformats.org/officeDocument/2006/relationships/hyperlink" Target="mailto:info@dentaurum.com" TargetMode="Externa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5E6F74-FB6F-417A-B4AD-2BBA6D851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826</Words>
  <Characters>5206</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3</cp:revision>
  <cp:lastPrinted>2025-03-13T10:39:00Z</cp:lastPrinted>
  <dcterms:created xsi:type="dcterms:W3CDTF">2025-03-13T10:39:00Z</dcterms:created>
  <dcterms:modified xsi:type="dcterms:W3CDTF">2025-03-13T10:40:00Z</dcterms:modified>
</cp:coreProperties>
</file>